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C563" w14:textId="77777777" w:rsidR="00A7437C" w:rsidRDefault="00A7437C">
      <w:pPr>
        <w:tabs>
          <w:tab w:val="left" w:pos="-1440"/>
          <w:tab w:val="left" w:pos="-720"/>
          <w:tab w:val="left" w:pos="3024"/>
        </w:tabs>
        <w:suppressAutoHyphens/>
        <w:ind w:left="3024" w:hanging="3024"/>
        <w:jc w:val="center"/>
        <w:rPr>
          <w:rFonts w:ascii="Arial" w:hAnsi="Arial"/>
        </w:rPr>
      </w:pPr>
      <w:r>
        <w:rPr>
          <w:rFonts w:ascii="Arial" w:hAnsi="Arial"/>
        </w:rPr>
        <w:t>Carol A. Weideman</w:t>
      </w:r>
      <w:r w:rsidR="00340043">
        <w:rPr>
          <w:rFonts w:ascii="Arial" w:hAnsi="Arial"/>
        </w:rPr>
        <w:t>, Ph.D.</w:t>
      </w:r>
    </w:p>
    <w:p w14:paraId="412822E3" w14:textId="45219B27" w:rsidR="00A7437C" w:rsidRDefault="00A7437C">
      <w:pPr>
        <w:tabs>
          <w:tab w:val="left" w:pos="-1440"/>
          <w:tab w:val="left" w:pos="-720"/>
          <w:tab w:val="left" w:pos="2736"/>
        </w:tabs>
        <w:suppressAutoHyphens/>
        <w:jc w:val="center"/>
        <w:rPr>
          <w:rFonts w:ascii="Arial" w:hAnsi="Arial"/>
        </w:rPr>
      </w:pPr>
    </w:p>
    <w:p w14:paraId="354A09D9" w14:textId="77777777" w:rsidR="002A463F" w:rsidRDefault="002A463F">
      <w:pPr>
        <w:tabs>
          <w:tab w:val="left" w:pos="-1440"/>
          <w:tab w:val="left" w:pos="-720"/>
          <w:tab w:val="left" w:pos="2736"/>
        </w:tabs>
        <w:suppressAutoHyphens/>
        <w:jc w:val="center"/>
        <w:rPr>
          <w:rFonts w:ascii="Arial" w:hAnsi="Arial"/>
        </w:rPr>
      </w:pPr>
    </w:p>
    <w:p w14:paraId="3BCF3DED" w14:textId="77777777" w:rsidR="00A7437C" w:rsidRDefault="00A7437C">
      <w:pPr>
        <w:pStyle w:val="Heading1"/>
        <w:rPr>
          <w:rFonts w:ascii="Arial" w:hAnsi="Arial"/>
        </w:rPr>
      </w:pPr>
      <w:r>
        <w:rPr>
          <w:rFonts w:ascii="Arial" w:hAnsi="Arial"/>
        </w:rPr>
        <w:t>EDUCATION</w:t>
      </w:r>
    </w:p>
    <w:p w14:paraId="18877050" w14:textId="77777777" w:rsidR="00A7437C" w:rsidRDefault="00A7437C">
      <w:pPr>
        <w:tabs>
          <w:tab w:val="left" w:pos="-1440"/>
          <w:tab w:val="left" w:pos="-720"/>
          <w:tab w:val="left" w:pos="2736"/>
        </w:tabs>
        <w:suppressAutoHyphens/>
        <w:rPr>
          <w:rFonts w:ascii="Arial" w:hAnsi="Arial"/>
          <w:i/>
        </w:rPr>
      </w:pPr>
      <w:r>
        <w:rPr>
          <w:rFonts w:ascii="Arial" w:hAnsi="Arial"/>
          <w:i/>
        </w:rPr>
        <w:tab/>
      </w:r>
    </w:p>
    <w:p w14:paraId="1EEC5DEB" w14:textId="77777777" w:rsidR="00A7437C" w:rsidRDefault="00A7437C">
      <w:pPr>
        <w:tabs>
          <w:tab w:val="left" w:pos="-1440"/>
          <w:tab w:val="left" w:pos="-720"/>
          <w:tab w:val="left" w:pos="2736"/>
        </w:tabs>
        <w:suppressAutoHyphens/>
        <w:rPr>
          <w:rFonts w:ascii="Arial" w:hAnsi="Arial"/>
        </w:rPr>
      </w:pPr>
      <w:r>
        <w:rPr>
          <w:rFonts w:ascii="Arial" w:hAnsi="Arial"/>
        </w:rPr>
        <w:t>Ph.D.</w:t>
      </w:r>
      <w:r>
        <w:rPr>
          <w:rFonts w:ascii="Arial" w:hAnsi="Arial"/>
        </w:rPr>
        <w:tab/>
      </w:r>
      <w:smartTag w:uri="urn:schemas-microsoft-com:office:smarttags" w:element="place">
        <w:smartTag w:uri="urn:schemas-microsoft-com:office:smarttags" w:element="PlaceType">
          <w:r>
            <w:rPr>
              <w:rFonts w:ascii="Arial" w:hAnsi="Arial"/>
            </w:rPr>
            <w:t>Temple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Statistics</w:t>
      </w:r>
      <w:r w:rsidR="00EE0E24">
        <w:rPr>
          <w:rFonts w:ascii="Arial" w:hAnsi="Arial"/>
        </w:rPr>
        <w:tab/>
      </w:r>
      <w:r w:rsidR="00EE0E24">
        <w:rPr>
          <w:rFonts w:ascii="Arial" w:hAnsi="Arial"/>
        </w:rPr>
        <w:tab/>
      </w:r>
      <w:r w:rsidR="00EE0E24">
        <w:rPr>
          <w:rFonts w:ascii="Arial" w:hAnsi="Arial"/>
        </w:rPr>
        <w:tab/>
      </w:r>
      <w:r w:rsidR="00EE0E24">
        <w:rPr>
          <w:rFonts w:ascii="Arial" w:hAnsi="Arial"/>
        </w:rPr>
        <w:tab/>
      </w:r>
    </w:p>
    <w:p w14:paraId="6CDBC454" w14:textId="77777777" w:rsidR="00A7437C" w:rsidRDefault="00A7437C">
      <w:pPr>
        <w:tabs>
          <w:tab w:val="left" w:pos="-1440"/>
          <w:tab w:val="left" w:pos="-720"/>
          <w:tab w:val="left" w:pos="2736"/>
        </w:tabs>
        <w:suppressAutoHyphens/>
        <w:rPr>
          <w:rFonts w:ascii="Arial" w:hAnsi="Arial"/>
        </w:rPr>
      </w:pPr>
      <w:r>
        <w:rPr>
          <w:rFonts w:ascii="Arial" w:hAnsi="Arial"/>
        </w:rPr>
        <w:t>M.S.</w:t>
      </w:r>
      <w:r>
        <w:rPr>
          <w:rFonts w:ascii="Arial" w:hAnsi="Arial"/>
        </w:rPr>
        <w:tab/>
      </w:r>
      <w:smartTag w:uri="urn:schemas-microsoft-com:office:smarttags" w:element="place">
        <w:smartTag w:uri="urn:schemas-microsoft-com:office:smarttags" w:element="PlaceType">
          <w:r>
            <w:rPr>
              <w:rFonts w:ascii="Arial" w:hAnsi="Arial"/>
            </w:rPr>
            <w:t>Temple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Statistics</w:t>
      </w:r>
      <w:r w:rsidR="00EE0E24">
        <w:rPr>
          <w:rFonts w:ascii="Arial" w:hAnsi="Arial"/>
        </w:rPr>
        <w:tab/>
      </w:r>
      <w:r w:rsidR="00EE0E24">
        <w:rPr>
          <w:rFonts w:ascii="Arial" w:hAnsi="Arial"/>
        </w:rPr>
        <w:tab/>
      </w:r>
      <w:r w:rsidR="00EE0E24">
        <w:rPr>
          <w:rFonts w:ascii="Arial" w:hAnsi="Arial"/>
        </w:rPr>
        <w:tab/>
      </w:r>
      <w:r w:rsidR="00EE0E24">
        <w:rPr>
          <w:rFonts w:ascii="Arial" w:hAnsi="Arial"/>
        </w:rPr>
        <w:tab/>
      </w:r>
    </w:p>
    <w:p w14:paraId="4607C10D" w14:textId="77777777" w:rsidR="00A7437C" w:rsidRDefault="00A7437C">
      <w:pPr>
        <w:tabs>
          <w:tab w:val="left" w:pos="-1440"/>
          <w:tab w:val="left" w:pos="-720"/>
          <w:tab w:val="left" w:pos="2736"/>
        </w:tabs>
        <w:suppressAutoHyphens/>
        <w:rPr>
          <w:rFonts w:ascii="Arial" w:hAnsi="Arial"/>
        </w:rPr>
      </w:pPr>
      <w:r>
        <w:rPr>
          <w:rFonts w:ascii="Arial" w:hAnsi="Arial"/>
        </w:rPr>
        <w:t>B.S.</w:t>
      </w:r>
      <w:r>
        <w:rPr>
          <w:rFonts w:ascii="Arial" w:hAnsi="Arial"/>
        </w:rPr>
        <w:tab/>
        <w:t>Hahnemann University</w:t>
      </w:r>
      <w:r w:rsidR="001C0A74">
        <w:rPr>
          <w:rFonts w:ascii="Arial" w:hAnsi="Arial"/>
        </w:rPr>
        <w:t>/Drexel University</w:t>
      </w:r>
    </w:p>
    <w:p w14:paraId="3285F75A" w14:textId="77777777" w:rsidR="00B91B14" w:rsidRPr="00B91B14" w:rsidRDefault="00EE0E24" w:rsidP="004D1DFE">
      <w:pPr>
        <w:tabs>
          <w:tab w:val="left" w:pos="-1440"/>
          <w:tab w:val="left" w:pos="-720"/>
          <w:tab w:val="left" w:pos="2736"/>
        </w:tabs>
        <w:suppressAutoHyphens/>
        <w:rPr>
          <w:rFonts w:ascii="Arial" w:hAnsi="Arial"/>
        </w:rPr>
      </w:pPr>
      <w:r>
        <w:rPr>
          <w:rFonts w:ascii="Arial" w:hAnsi="Arial"/>
        </w:rPr>
        <w:t>A.</w:t>
      </w:r>
      <w:r w:rsidR="00340043">
        <w:rPr>
          <w:rFonts w:ascii="Arial" w:hAnsi="Arial"/>
        </w:rPr>
        <w:t>A.</w:t>
      </w:r>
      <w:r w:rsidR="00340043">
        <w:rPr>
          <w:rFonts w:ascii="Arial" w:hAnsi="Arial"/>
        </w:rPr>
        <w:tab/>
        <w:t>Bucks County Community College</w:t>
      </w:r>
      <w:r>
        <w:rPr>
          <w:rFonts w:ascii="Arial" w:hAnsi="Arial"/>
        </w:rPr>
        <w:tab/>
      </w:r>
      <w:r>
        <w:rPr>
          <w:rFonts w:ascii="Arial" w:hAnsi="Arial"/>
        </w:rPr>
        <w:tab/>
      </w:r>
      <w:r>
        <w:rPr>
          <w:rFonts w:ascii="Arial" w:hAnsi="Arial"/>
        </w:rPr>
        <w:tab/>
      </w:r>
    </w:p>
    <w:p w14:paraId="586EF330" w14:textId="77777777" w:rsidR="00B91B14" w:rsidRPr="00B91B14" w:rsidRDefault="00B91B14" w:rsidP="00B91B14">
      <w:pPr>
        <w:rPr>
          <w:rFonts w:ascii="Arial" w:hAnsi="Arial"/>
        </w:rPr>
      </w:pPr>
    </w:p>
    <w:p w14:paraId="018D529F" w14:textId="77777777" w:rsidR="00E61CEE" w:rsidRPr="00E61CEE" w:rsidRDefault="00E61CEE" w:rsidP="00E61CEE"/>
    <w:p w14:paraId="11CCF0BA" w14:textId="3516B169" w:rsidR="00A7437C" w:rsidRDefault="00A7437C">
      <w:pPr>
        <w:pStyle w:val="Heading1"/>
        <w:rPr>
          <w:rFonts w:ascii="Arial" w:hAnsi="Arial"/>
        </w:rPr>
      </w:pPr>
      <w:r>
        <w:rPr>
          <w:rFonts w:ascii="Arial" w:hAnsi="Arial"/>
        </w:rPr>
        <w:t>ACADEMIC EXPERIENCE</w:t>
      </w:r>
    </w:p>
    <w:p w14:paraId="7E3BB927" w14:textId="77777777" w:rsidR="00A7437C" w:rsidRDefault="00A7437C"/>
    <w:p w14:paraId="543B061A" w14:textId="77777777" w:rsidR="00340043" w:rsidRDefault="00A7437C">
      <w:pPr>
        <w:pStyle w:val="Heading2"/>
        <w:tabs>
          <w:tab w:val="clear" w:pos="-1440"/>
          <w:tab w:val="clear" w:pos="-720"/>
          <w:tab w:val="clear" w:pos="2736"/>
        </w:tabs>
        <w:suppressAutoHyphens w:val="0"/>
        <w:rPr>
          <w:rFonts w:ascii="Arial" w:hAnsi="Arial" w:cs="Arial"/>
          <w:bCs/>
        </w:rPr>
      </w:pPr>
      <w:smartTag w:uri="urn:schemas-microsoft-com:office:smarttags" w:element="place">
        <w:smartTag w:uri="urn:schemas-microsoft-com:office:smarttags" w:element="PlaceName">
          <w:r>
            <w:rPr>
              <w:rFonts w:ascii="Arial" w:hAnsi="Arial" w:cs="Arial"/>
              <w:bCs/>
            </w:rPr>
            <w:t>St. Petersburg</w:t>
          </w:r>
        </w:smartTag>
        <w:r>
          <w:rPr>
            <w:rFonts w:ascii="Arial" w:hAnsi="Arial" w:cs="Arial"/>
            <w:bCs/>
          </w:rPr>
          <w:t xml:space="preserve"> </w:t>
        </w:r>
        <w:smartTag w:uri="urn:schemas-microsoft-com:office:smarttags" w:element="PlaceType">
          <w:r>
            <w:rPr>
              <w:rFonts w:ascii="Arial" w:hAnsi="Arial" w:cs="Arial"/>
              <w:bCs/>
            </w:rPr>
            <w:t>College</w:t>
          </w:r>
        </w:smartTag>
      </w:smartTag>
      <w:r w:rsidR="00340043">
        <w:rPr>
          <w:rFonts w:ascii="Arial" w:hAnsi="Arial" w:cs="Arial"/>
          <w:bCs/>
        </w:rPr>
        <w:tab/>
      </w:r>
      <w:r w:rsidR="00340043">
        <w:rPr>
          <w:rFonts w:ascii="Arial" w:hAnsi="Arial" w:cs="Arial"/>
          <w:bCs/>
        </w:rPr>
        <w:tab/>
      </w:r>
      <w:r w:rsidR="00340043">
        <w:rPr>
          <w:rFonts w:ascii="Arial" w:hAnsi="Arial" w:cs="Arial"/>
          <w:bCs/>
        </w:rPr>
        <w:tab/>
      </w:r>
      <w:r w:rsidR="00340043">
        <w:rPr>
          <w:rFonts w:ascii="Arial" w:hAnsi="Arial" w:cs="Arial"/>
          <w:bCs/>
        </w:rPr>
        <w:tab/>
      </w:r>
      <w:r w:rsidR="00340043">
        <w:rPr>
          <w:rFonts w:ascii="Arial" w:hAnsi="Arial" w:cs="Arial"/>
          <w:bCs/>
        </w:rPr>
        <w:tab/>
      </w:r>
      <w:r w:rsidR="00340043">
        <w:rPr>
          <w:rFonts w:ascii="Arial" w:hAnsi="Arial" w:cs="Arial"/>
          <w:bCs/>
        </w:rPr>
        <w:tab/>
      </w:r>
      <w:r w:rsidR="00340043">
        <w:rPr>
          <w:rFonts w:ascii="Arial" w:hAnsi="Arial" w:cs="Arial"/>
          <w:bCs/>
        </w:rPr>
        <w:tab/>
        <w:t>1999-Present</w:t>
      </w:r>
    </w:p>
    <w:p w14:paraId="2EA96C17" w14:textId="460D166B" w:rsidR="00FF3C78" w:rsidRDefault="007A0079" w:rsidP="007A0079">
      <w:pPr>
        <w:rPr>
          <w:rFonts w:ascii="Arial" w:hAnsi="Arial" w:cs="Arial"/>
          <w:bCs/>
          <w:i/>
        </w:rPr>
      </w:pPr>
      <w:r w:rsidRPr="007A0079">
        <w:rPr>
          <w:rFonts w:ascii="Arial" w:hAnsi="Arial" w:cs="Arial"/>
          <w:bCs/>
          <w:i/>
        </w:rPr>
        <w:t>Professor, Mathematics</w:t>
      </w:r>
      <w:r w:rsidR="0006615C">
        <w:rPr>
          <w:rFonts w:ascii="Arial" w:hAnsi="Arial" w:cs="Arial"/>
          <w:bCs/>
          <w:i/>
        </w:rPr>
        <w:t xml:space="preserve"> &amp; Statistics</w:t>
      </w:r>
      <w:r w:rsidRPr="007A0079">
        <w:rPr>
          <w:rFonts w:ascii="Arial" w:hAnsi="Arial" w:cs="Arial"/>
          <w:bCs/>
          <w:i/>
        </w:rPr>
        <w:tab/>
      </w:r>
      <w:r w:rsidR="00FF3C78">
        <w:rPr>
          <w:rFonts w:ascii="Arial" w:hAnsi="Arial" w:cs="Arial"/>
          <w:bCs/>
          <w:i/>
        </w:rPr>
        <w:tab/>
      </w:r>
      <w:r w:rsidR="00FF3C78">
        <w:rPr>
          <w:rFonts w:ascii="Arial" w:hAnsi="Arial" w:cs="Arial"/>
          <w:bCs/>
          <w:i/>
        </w:rPr>
        <w:tab/>
      </w:r>
      <w:r w:rsidR="00FF3C78">
        <w:rPr>
          <w:rFonts w:ascii="Arial" w:hAnsi="Arial" w:cs="Arial"/>
          <w:bCs/>
          <w:i/>
        </w:rPr>
        <w:tab/>
      </w:r>
      <w:r w:rsidR="00FF3C78">
        <w:rPr>
          <w:rFonts w:ascii="Arial" w:hAnsi="Arial" w:cs="Arial"/>
          <w:bCs/>
          <w:i/>
        </w:rPr>
        <w:tab/>
      </w:r>
      <w:r w:rsidR="00FF3C78" w:rsidRPr="007A0079">
        <w:rPr>
          <w:rFonts w:ascii="Arial" w:hAnsi="Arial" w:cs="Arial"/>
          <w:bCs/>
          <w:i/>
        </w:rPr>
        <w:t>2008-Present</w:t>
      </w:r>
    </w:p>
    <w:p w14:paraId="5473D83C" w14:textId="77777777" w:rsidR="00FF3C78" w:rsidRDefault="00FF3C78" w:rsidP="007A0079">
      <w:pPr>
        <w:rPr>
          <w:rFonts w:ascii="Arial" w:hAnsi="Arial" w:cs="Arial"/>
          <w:bCs/>
          <w:i/>
        </w:rPr>
      </w:pPr>
      <w:r>
        <w:rPr>
          <w:rFonts w:ascii="Arial" w:hAnsi="Arial" w:cs="Arial"/>
          <w:bCs/>
          <w:i/>
        </w:rPr>
        <w:tab/>
        <w:t>Courses Taught: Statistics, Quantitative Reasoning,</w:t>
      </w:r>
    </w:p>
    <w:p w14:paraId="0FDBB2C7" w14:textId="77777777" w:rsidR="00FF3C78" w:rsidRDefault="00FF3C78" w:rsidP="007A0079">
      <w:pPr>
        <w:rPr>
          <w:rFonts w:ascii="Arial" w:hAnsi="Arial" w:cs="Arial"/>
          <w:bCs/>
          <w:i/>
        </w:rPr>
      </w:pPr>
      <w:r>
        <w:rPr>
          <w:rFonts w:ascii="Arial" w:hAnsi="Arial" w:cs="Arial"/>
          <w:bCs/>
          <w:i/>
        </w:rPr>
        <w:tab/>
        <w:t>Business Statistics, Liberal Arts Mathematics,</w:t>
      </w:r>
    </w:p>
    <w:p w14:paraId="7765F3E0" w14:textId="460C54A3" w:rsidR="007A0079" w:rsidRPr="007A0079" w:rsidRDefault="00FF3C78" w:rsidP="007A0079">
      <w:pPr>
        <w:rPr>
          <w:rFonts w:ascii="Arial" w:hAnsi="Arial" w:cs="Arial"/>
          <w:bCs/>
          <w:i/>
        </w:rPr>
      </w:pPr>
      <w:r>
        <w:rPr>
          <w:rFonts w:ascii="Arial" w:hAnsi="Arial" w:cs="Arial"/>
          <w:bCs/>
          <w:i/>
        </w:rPr>
        <w:tab/>
        <w:t>Research Methods</w:t>
      </w:r>
      <w:r>
        <w:rPr>
          <w:rFonts w:ascii="Arial" w:hAnsi="Arial" w:cs="Arial"/>
          <w:bCs/>
          <w:i/>
        </w:rPr>
        <w:tab/>
      </w:r>
      <w:r>
        <w:rPr>
          <w:rFonts w:ascii="Arial" w:hAnsi="Arial" w:cs="Arial"/>
          <w:bCs/>
          <w:i/>
        </w:rPr>
        <w:tab/>
      </w:r>
      <w:r w:rsidR="007A0079" w:rsidRPr="007A0079">
        <w:rPr>
          <w:rFonts w:ascii="Arial" w:hAnsi="Arial" w:cs="Arial"/>
          <w:bCs/>
          <w:i/>
        </w:rPr>
        <w:tab/>
      </w:r>
      <w:r w:rsidR="007A0079" w:rsidRPr="007A0079">
        <w:rPr>
          <w:rFonts w:ascii="Arial" w:hAnsi="Arial" w:cs="Arial"/>
          <w:bCs/>
          <w:i/>
        </w:rPr>
        <w:tab/>
      </w:r>
      <w:r w:rsidR="007A0079" w:rsidRPr="007A0079">
        <w:rPr>
          <w:rFonts w:ascii="Arial" w:hAnsi="Arial" w:cs="Arial"/>
          <w:bCs/>
          <w:i/>
        </w:rPr>
        <w:tab/>
      </w:r>
      <w:r w:rsidR="007A0079" w:rsidRPr="007A0079">
        <w:rPr>
          <w:rFonts w:ascii="Arial" w:hAnsi="Arial" w:cs="Arial"/>
          <w:bCs/>
          <w:i/>
        </w:rPr>
        <w:tab/>
      </w:r>
    </w:p>
    <w:p w14:paraId="1D49CFD0" w14:textId="77777777" w:rsidR="007A0079" w:rsidRPr="007A0079" w:rsidRDefault="007A0079" w:rsidP="007A0079"/>
    <w:p w14:paraId="33B626B8" w14:textId="77777777" w:rsidR="00340043" w:rsidRPr="00340043" w:rsidRDefault="00340043">
      <w:pPr>
        <w:pStyle w:val="Heading2"/>
        <w:tabs>
          <w:tab w:val="clear" w:pos="-1440"/>
          <w:tab w:val="clear" w:pos="-720"/>
          <w:tab w:val="clear" w:pos="2736"/>
        </w:tabs>
        <w:suppressAutoHyphens w:val="0"/>
        <w:rPr>
          <w:rFonts w:ascii="Arial" w:hAnsi="Arial" w:cs="Arial"/>
          <w:b w:val="0"/>
          <w:bCs/>
          <w:i/>
        </w:rPr>
      </w:pPr>
      <w:r w:rsidRPr="00340043">
        <w:rPr>
          <w:rFonts w:ascii="Arial" w:hAnsi="Arial" w:cs="Arial"/>
          <w:b w:val="0"/>
          <w:bCs/>
          <w:i/>
        </w:rPr>
        <w:t>Director, Institutional Research &amp; Effectiveness</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 w:val="0"/>
          <w:bCs/>
          <w:i/>
        </w:rPr>
        <w:t>2004</w:t>
      </w:r>
      <w:r w:rsidRPr="00340043">
        <w:rPr>
          <w:rFonts w:ascii="Arial" w:hAnsi="Arial" w:cs="Arial"/>
          <w:b w:val="0"/>
          <w:bCs/>
          <w:i/>
        </w:rPr>
        <w:t>-</w:t>
      </w:r>
      <w:r w:rsidR="007A0079">
        <w:rPr>
          <w:rFonts w:ascii="Arial" w:hAnsi="Arial" w:cs="Arial"/>
          <w:b w:val="0"/>
          <w:bCs/>
          <w:i/>
        </w:rPr>
        <w:t>2008</w:t>
      </w:r>
      <w:r w:rsidR="00A7437C" w:rsidRPr="00340043">
        <w:rPr>
          <w:rFonts w:ascii="Arial" w:hAnsi="Arial" w:cs="Arial"/>
          <w:b w:val="0"/>
          <w:bCs/>
        </w:rPr>
        <w:tab/>
      </w:r>
    </w:p>
    <w:p w14:paraId="6DF8379C" w14:textId="77777777" w:rsidR="00340043" w:rsidRDefault="00340043" w:rsidP="00340043">
      <w:pPr>
        <w:pStyle w:val="Heading2"/>
        <w:tabs>
          <w:tab w:val="clear" w:pos="-1440"/>
          <w:tab w:val="clear" w:pos="-720"/>
          <w:tab w:val="clear" w:pos="2736"/>
        </w:tabs>
        <w:suppressAutoHyphens w:val="0"/>
        <w:rPr>
          <w:rFonts w:ascii="Arial" w:hAnsi="Arial" w:cs="Arial"/>
          <w:b w:val="0"/>
          <w:i/>
        </w:rPr>
      </w:pPr>
    </w:p>
    <w:p w14:paraId="667A428C" w14:textId="77777777" w:rsidR="00A7437C" w:rsidRPr="00340043" w:rsidRDefault="00A7437C" w:rsidP="00340043">
      <w:pPr>
        <w:pStyle w:val="Heading2"/>
        <w:tabs>
          <w:tab w:val="clear" w:pos="-1440"/>
          <w:tab w:val="clear" w:pos="-720"/>
          <w:tab w:val="clear" w:pos="2736"/>
        </w:tabs>
        <w:suppressAutoHyphens w:val="0"/>
        <w:rPr>
          <w:rFonts w:ascii="Arial" w:hAnsi="Arial" w:cs="Arial"/>
          <w:b w:val="0"/>
          <w:bCs/>
          <w:i/>
        </w:rPr>
      </w:pPr>
      <w:r w:rsidRPr="00340043">
        <w:rPr>
          <w:rFonts w:ascii="Arial" w:hAnsi="Arial" w:cs="Arial"/>
          <w:b w:val="0"/>
          <w:i/>
        </w:rPr>
        <w:t>Program Directo</w:t>
      </w:r>
      <w:r w:rsidR="00734755" w:rsidRPr="00340043">
        <w:rPr>
          <w:rFonts w:ascii="Arial" w:hAnsi="Arial" w:cs="Arial"/>
          <w:b w:val="0"/>
          <w:i/>
        </w:rPr>
        <w:t>r, Mathematics, Natural Science, Wellness</w:t>
      </w:r>
      <w:r w:rsidR="00340043">
        <w:rPr>
          <w:rFonts w:ascii="Arial" w:hAnsi="Arial" w:cs="Arial"/>
          <w:b w:val="0"/>
          <w:i/>
        </w:rPr>
        <w:tab/>
      </w:r>
      <w:r w:rsidR="00340043">
        <w:rPr>
          <w:rFonts w:ascii="Arial" w:hAnsi="Arial" w:cs="Arial"/>
          <w:b w:val="0"/>
          <w:i/>
        </w:rPr>
        <w:tab/>
        <w:t>2002-2004</w:t>
      </w:r>
    </w:p>
    <w:p w14:paraId="7B57DDD5" w14:textId="77777777" w:rsidR="00A7437C" w:rsidRPr="00340043" w:rsidRDefault="00A7437C" w:rsidP="00340043">
      <w:pPr>
        <w:pStyle w:val="Heading3"/>
        <w:tabs>
          <w:tab w:val="clear" w:pos="-1440"/>
          <w:tab w:val="clear" w:pos="-720"/>
          <w:tab w:val="clear" w:pos="2736"/>
        </w:tabs>
        <w:suppressAutoHyphens w:val="0"/>
        <w:rPr>
          <w:rFonts w:ascii="Arial" w:hAnsi="Arial" w:cs="Arial"/>
          <w:iCs/>
        </w:rPr>
      </w:pPr>
      <w:r w:rsidRPr="00340043">
        <w:tab/>
      </w:r>
    </w:p>
    <w:p w14:paraId="74E62093" w14:textId="77777777" w:rsidR="00A7437C" w:rsidRDefault="00A7437C">
      <w:pPr>
        <w:pStyle w:val="Heading3"/>
        <w:tabs>
          <w:tab w:val="clear" w:pos="-1440"/>
          <w:tab w:val="clear" w:pos="-720"/>
          <w:tab w:val="clear" w:pos="2736"/>
        </w:tabs>
        <w:suppressAutoHyphens w:val="0"/>
        <w:rPr>
          <w:rFonts w:ascii="Arial" w:hAnsi="Arial"/>
        </w:rPr>
      </w:pPr>
      <w:r>
        <w:rPr>
          <w:rFonts w:ascii="Arial" w:hAnsi="Arial"/>
        </w:rPr>
        <w:t>Adjunct Professor of Mathematics</w:t>
      </w:r>
      <w:r w:rsidR="007A0079">
        <w:rPr>
          <w:rFonts w:ascii="Arial" w:hAnsi="Arial"/>
        </w:rPr>
        <w:tab/>
      </w:r>
      <w:r w:rsidR="007A0079">
        <w:rPr>
          <w:rFonts w:ascii="Arial" w:hAnsi="Arial"/>
        </w:rPr>
        <w:tab/>
      </w:r>
      <w:r w:rsidR="007A0079">
        <w:rPr>
          <w:rFonts w:ascii="Arial" w:hAnsi="Arial"/>
        </w:rPr>
        <w:tab/>
      </w:r>
      <w:r w:rsidR="007A0079">
        <w:rPr>
          <w:rFonts w:ascii="Arial" w:hAnsi="Arial"/>
        </w:rPr>
        <w:tab/>
      </w:r>
      <w:r w:rsidR="007A0079">
        <w:rPr>
          <w:rFonts w:ascii="Arial" w:hAnsi="Arial"/>
        </w:rPr>
        <w:tab/>
      </w:r>
      <w:r w:rsidR="004F0251">
        <w:rPr>
          <w:rFonts w:ascii="Arial" w:hAnsi="Arial"/>
        </w:rPr>
        <w:tab/>
      </w:r>
      <w:r w:rsidR="007A0079">
        <w:rPr>
          <w:rFonts w:ascii="Arial" w:hAnsi="Arial"/>
        </w:rPr>
        <w:t>1999-2008</w:t>
      </w:r>
    </w:p>
    <w:p w14:paraId="3B7C8C55" w14:textId="77777777" w:rsidR="004F0251" w:rsidRDefault="004F0251" w:rsidP="004F0251"/>
    <w:p w14:paraId="30A5FAA2" w14:textId="2EC66F08" w:rsidR="009F7166" w:rsidRDefault="009F7166" w:rsidP="004F0251">
      <w:pPr>
        <w:rPr>
          <w:rFonts w:ascii="Arial" w:hAnsi="Arial" w:cs="Arial"/>
          <w:b/>
          <w:bCs/>
        </w:rPr>
      </w:pPr>
      <w:r>
        <w:rPr>
          <w:rFonts w:ascii="Arial" w:hAnsi="Arial" w:cs="Arial"/>
          <w:b/>
          <w:bCs/>
        </w:rPr>
        <w:t>Life University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2021 – Present</w:t>
      </w:r>
    </w:p>
    <w:p w14:paraId="2E44B22D" w14:textId="479DEB88" w:rsidR="009F7166" w:rsidRDefault="009F7166" w:rsidP="004F0251">
      <w:pPr>
        <w:rPr>
          <w:rFonts w:ascii="Arial" w:hAnsi="Arial" w:cs="Arial"/>
          <w:i/>
          <w:iCs/>
        </w:rPr>
      </w:pPr>
      <w:r>
        <w:rPr>
          <w:rFonts w:ascii="Arial" w:hAnsi="Arial" w:cs="Arial"/>
          <w:i/>
          <w:iCs/>
        </w:rPr>
        <w:t>Adjunct Professor of Statistics</w:t>
      </w:r>
    </w:p>
    <w:p w14:paraId="1061AC15" w14:textId="451C7603" w:rsidR="00FF3C78" w:rsidRDefault="00FF3C78" w:rsidP="004F0251">
      <w:pPr>
        <w:rPr>
          <w:rFonts w:ascii="Arial" w:hAnsi="Arial" w:cs="Arial"/>
          <w:i/>
          <w:iCs/>
        </w:rPr>
      </w:pPr>
      <w:r>
        <w:rPr>
          <w:rFonts w:ascii="Arial" w:hAnsi="Arial" w:cs="Arial"/>
          <w:i/>
          <w:iCs/>
        </w:rPr>
        <w:tab/>
        <w:t>Courses Taught: Statistics, College Algebra</w:t>
      </w:r>
    </w:p>
    <w:p w14:paraId="009439DF" w14:textId="77777777" w:rsidR="009F7166" w:rsidRPr="009F7166" w:rsidRDefault="009F7166" w:rsidP="004F0251">
      <w:pPr>
        <w:rPr>
          <w:rFonts w:ascii="Arial" w:hAnsi="Arial" w:cs="Arial"/>
          <w:i/>
          <w:iCs/>
        </w:rPr>
      </w:pPr>
    </w:p>
    <w:p w14:paraId="34206622" w14:textId="1F76EE70" w:rsidR="004F0251" w:rsidRDefault="004F0251" w:rsidP="004F0251">
      <w:r w:rsidRPr="004F0251">
        <w:rPr>
          <w:rFonts w:ascii="Arial" w:hAnsi="Arial" w:cs="Arial"/>
          <w:b/>
          <w:bCs/>
        </w:rPr>
        <w:t>Barry University</w:t>
      </w:r>
      <w:r>
        <w:tab/>
      </w:r>
      <w:r>
        <w:tab/>
      </w:r>
      <w:r>
        <w:tab/>
      </w:r>
      <w:r>
        <w:tab/>
      </w:r>
      <w:r>
        <w:tab/>
      </w:r>
      <w:r>
        <w:tab/>
      </w:r>
      <w:r>
        <w:tab/>
      </w:r>
      <w:r>
        <w:tab/>
      </w:r>
      <w:r w:rsidR="005F7D96">
        <w:rPr>
          <w:rFonts w:ascii="Arial" w:hAnsi="Arial" w:cs="Arial"/>
          <w:b/>
          <w:bCs/>
        </w:rPr>
        <w:t>2009-2014</w:t>
      </w:r>
    </w:p>
    <w:p w14:paraId="59FAE43E" w14:textId="77777777" w:rsidR="004F0251" w:rsidRPr="004F0251" w:rsidRDefault="004D1DFE" w:rsidP="004F0251">
      <w:pPr>
        <w:rPr>
          <w:rFonts w:ascii="Arial" w:hAnsi="Arial" w:cs="Arial"/>
          <w:bCs/>
          <w:i/>
        </w:rPr>
      </w:pPr>
      <w:r>
        <w:rPr>
          <w:rFonts w:ascii="Arial" w:hAnsi="Arial" w:cs="Arial"/>
          <w:bCs/>
          <w:i/>
        </w:rPr>
        <w:t>Consultant Lecturer</w:t>
      </w:r>
    </w:p>
    <w:p w14:paraId="0912F9B7" w14:textId="77777777" w:rsidR="00A7437C" w:rsidRPr="004F0251" w:rsidRDefault="00A7437C">
      <w:pPr>
        <w:rPr>
          <w:rFonts w:ascii="Arial" w:hAnsi="Arial" w:cs="Arial"/>
          <w:bCs/>
          <w:i/>
        </w:rPr>
      </w:pPr>
    </w:p>
    <w:p w14:paraId="38029721" w14:textId="77777777" w:rsidR="004F0251" w:rsidRDefault="004F0251" w:rsidP="004F0251">
      <w:pPr>
        <w:tabs>
          <w:tab w:val="left" w:pos="-1440"/>
          <w:tab w:val="left" w:pos="-720"/>
          <w:tab w:val="left" w:pos="2736"/>
        </w:tabs>
        <w:suppressAutoHyphens/>
        <w:rPr>
          <w:rFonts w:ascii="Arial" w:hAnsi="Arial"/>
        </w:rPr>
      </w:pPr>
      <w:r w:rsidRPr="004F0251">
        <w:rPr>
          <w:rFonts w:ascii="Arial" w:hAnsi="Arial" w:cs="Arial"/>
          <w:b/>
          <w:bCs/>
        </w:rPr>
        <w:t>ETS College Board</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4F0251">
        <w:rPr>
          <w:rFonts w:ascii="Arial" w:hAnsi="Arial" w:cs="Arial"/>
          <w:b/>
          <w:bCs/>
        </w:rPr>
        <w:t>2007, 2008</w:t>
      </w:r>
      <w:r w:rsidR="00B91B14">
        <w:rPr>
          <w:rFonts w:ascii="Arial" w:hAnsi="Arial" w:cs="Arial"/>
          <w:b/>
          <w:bCs/>
        </w:rPr>
        <w:t>, 2010, 2011</w:t>
      </w:r>
    </w:p>
    <w:p w14:paraId="566CA8ED" w14:textId="77777777" w:rsidR="004F0251" w:rsidRDefault="004F0251" w:rsidP="004F0251">
      <w:pPr>
        <w:tabs>
          <w:tab w:val="left" w:pos="-1440"/>
          <w:tab w:val="left" w:pos="-720"/>
          <w:tab w:val="left" w:pos="2736"/>
        </w:tabs>
        <w:suppressAutoHyphens/>
        <w:rPr>
          <w:rFonts w:ascii="Arial" w:hAnsi="Arial"/>
        </w:rPr>
      </w:pPr>
      <w:r>
        <w:rPr>
          <w:rFonts w:ascii="Arial" w:hAnsi="Arial"/>
        </w:rPr>
        <w:t xml:space="preserve">Advanced Placement Reader in Statistics </w:t>
      </w:r>
    </w:p>
    <w:p w14:paraId="21996112" w14:textId="77777777" w:rsidR="004F0251" w:rsidRDefault="004F0251">
      <w:pPr>
        <w:pStyle w:val="BodyText"/>
      </w:pPr>
    </w:p>
    <w:p w14:paraId="142DA245" w14:textId="77777777" w:rsidR="00A7437C" w:rsidRDefault="00A7437C">
      <w:pPr>
        <w:pStyle w:val="BodyText"/>
        <w:rPr>
          <w:b w:val="0"/>
        </w:rPr>
      </w:pPr>
      <w:r>
        <w:t>Pasco-Hernando Community College</w:t>
      </w:r>
      <w:r>
        <w:tab/>
      </w:r>
      <w:r>
        <w:tab/>
      </w:r>
      <w:r>
        <w:tab/>
      </w:r>
      <w:r>
        <w:tab/>
      </w:r>
      <w:r>
        <w:tab/>
        <w:t>1991-1993</w:t>
      </w:r>
    </w:p>
    <w:p w14:paraId="35B6E36B" w14:textId="77777777" w:rsidR="00EE0E24" w:rsidRDefault="00A7437C">
      <w:pPr>
        <w:pStyle w:val="BodyText"/>
        <w:rPr>
          <w:b w:val="0"/>
          <w:i/>
        </w:rPr>
      </w:pPr>
      <w:r>
        <w:rPr>
          <w:b w:val="0"/>
          <w:i/>
        </w:rPr>
        <w:t>Instructor of Mathematics</w:t>
      </w:r>
      <w:r>
        <w:rPr>
          <w:b w:val="0"/>
          <w:i/>
        </w:rPr>
        <w:tab/>
      </w:r>
      <w:r>
        <w:rPr>
          <w:b w:val="0"/>
          <w:i/>
        </w:rPr>
        <w:tab/>
      </w:r>
    </w:p>
    <w:p w14:paraId="443F5C1C" w14:textId="77777777" w:rsidR="00EE0E24" w:rsidRDefault="00EE0E24">
      <w:pPr>
        <w:pStyle w:val="BodyText"/>
        <w:rPr>
          <w:b w:val="0"/>
          <w:i/>
        </w:rPr>
      </w:pPr>
    </w:p>
    <w:p w14:paraId="4DBD68A6" w14:textId="77777777" w:rsidR="00EE0E24" w:rsidRDefault="00EE0E24">
      <w:pPr>
        <w:pStyle w:val="BodyText"/>
        <w:rPr>
          <w:b w:val="0"/>
          <w:i/>
        </w:rPr>
      </w:pPr>
      <w:smartTag w:uri="urn:schemas-microsoft-com:office:smarttags" w:element="place">
        <w:smartTag w:uri="urn:schemas-microsoft-com:office:smarttags" w:element="PlaceName">
          <w:r>
            <w:t>Villanova</w:t>
          </w:r>
        </w:smartTag>
        <w:r>
          <w:t xml:space="preserve"> </w:t>
        </w:r>
        <w:smartTag w:uri="urn:schemas-microsoft-com:office:smarttags" w:element="PlaceType">
          <w:r>
            <w:t>University</w:t>
          </w:r>
        </w:smartTag>
      </w:smartTag>
      <w:r>
        <w:tab/>
      </w:r>
      <w:r>
        <w:tab/>
      </w:r>
      <w:r>
        <w:tab/>
      </w:r>
      <w:r>
        <w:tab/>
      </w:r>
      <w:r>
        <w:tab/>
      </w:r>
      <w:r>
        <w:tab/>
      </w:r>
      <w:r>
        <w:tab/>
      </w:r>
      <w:r>
        <w:tab/>
        <w:t>1985-1986</w:t>
      </w:r>
      <w:r>
        <w:rPr>
          <w:b w:val="0"/>
          <w:i/>
        </w:rPr>
        <w:tab/>
      </w:r>
    </w:p>
    <w:p w14:paraId="76649745" w14:textId="77777777" w:rsidR="00A7437C" w:rsidRDefault="00EE0E24">
      <w:pPr>
        <w:pStyle w:val="BodyText"/>
        <w:rPr>
          <w:b w:val="0"/>
          <w:i/>
        </w:rPr>
      </w:pPr>
      <w:r>
        <w:rPr>
          <w:b w:val="0"/>
          <w:i/>
        </w:rPr>
        <w:t>Adjunct Instructor of Statistics</w:t>
      </w:r>
      <w:r w:rsidR="00A7437C">
        <w:rPr>
          <w:b w:val="0"/>
          <w:i/>
        </w:rPr>
        <w:tab/>
      </w:r>
      <w:r w:rsidR="00A7437C">
        <w:rPr>
          <w:b w:val="0"/>
          <w:i/>
        </w:rPr>
        <w:tab/>
      </w:r>
    </w:p>
    <w:p w14:paraId="0C0C32A6" w14:textId="77777777" w:rsidR="00A7437C" w:rsidRDefault="00A7437C">
      <w:pPr>
        <w:tabs>
          <w:tab w:val="left" w:pos="-1440"/>
          <w:tab w:val="left" w:pos="-720"/>
          <w:tab w:val="left" w:pos="2736"/>
        </w:tabs>
        <w:suppressAutoHyphens/>
        <w:rPr>
          <w:rFonts w:ascii="Arial" w:hAnsi="Arial"/>
          <w:b/>
        </w:rPr>
      </w:pPr>
    </w:p>
    <w:p w14:paraId="366AF92A" w14:textId="77777777" w:rsidR="00FF3C78" w:rsidRDefault="00FF3C78">
      <w:pPr>
        <w:widowControl/>
        <w:rPr>
          <w:rFonts w:ascii="Arial" w:hAnsi="Arial"/>
          <w:b/>
        </w:rPr>
      </w:pPr>
      <w:r>
        <w:rPr>
          <w:rFonts w:ascii="Arial" w:hAnsi="Arial"/>
          <w:b/>
        </w:rPr>
        <w:br w:type="page"/>
      </w:r>
    </w:p>
    <w:p w14:paraId="4AFFB217" w14:textId="6FE81B44" w:rsidR="00A7437C" w:rsidRDefault="00A7437C">
      <w:pPr>
        <w:tabs>
          <w:tab w:val="left" w:pos="-1440"/>
          <w:tab w:val="left" w:pos="-720"/>
          <w:tab w:val="left" w:pos="2736"/>
        </w:tabs>
        <w:suppressAutoHyphens/>
        <w:rPr>
          <w:rFonts w:ascii="Arial" w:hAnsi="Arial"/>
        </w:rPr>
      </w:pPr>
      <w:r>
        <w:rPr>
          <w:rFonts w:ascii="Arial" w:hAnsi="Arial"/>
          <w:b/>
        </w:rPr>
        <w:lastRenderedPageBreak/>
        <w:t>Temple University</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1980-1984</w:t>
      </w:r>
      <w:r>
        <w:rPr>
          <w:rFonts w:ascii="Arial" w:hAnsi="Arial"/>
        </w:rPr>
        <w:tab/>
      </w:r>
    </w:p>
    <w:p w14:paraId="4E600781" w14:textId="77777777" w:rsidR="00A7437C" w:rsidRDefault="00A7437C">
      <w:pPr>
        <w:pStyle w:val="Heading3"/>
        <w:rPr>
          <w:rFonts w:ascii="Arial" w:hAnsi="Arial"/>
        </w:rPr>
      </w:pPr>
      <w:r>
        <w:rPr>
          <w:rFonts w:ascii="Arial" w:hAnsi="Arial"/>
        </w:rPr>
        <w:t>Adjunct Professor of Statistics</w:t>
      </w:r>
    </w:p>
    <w:p w14:paraId="550CAFF6" w14:textId="77777777" w:rsidR="00EE0E24" w:rsidRDefault="00EE0E24" w:rsidP="00EE0E24"/>
    <w:p w14:paraId="62C750DF" w14:textId="77777777" w:rsidR="00EE0E24" w:rsidRDefault="00EE0E24" w:rsidP="00EE0E24">
      <w:pPr>
        <w:rPr>
          <w:rFonts w:ascii="Arial" w:hAnsi="Arial" w:cs="Arial"/>
          <w:b/>
        </w:rPr>
      </w:pPr>
      <w:smartTag w:uri="urn:schemas-microsoft-com:office:smarttags" w:element="State">
        <w:smartTag w:uri="urn:schemas-microsoft-com:office:smarttags" w:element="place">
          <w:r>
            <w:rPr>
              <w:rFonts w:ascii="Arial" w:hAnsi="Arial" w:cs="Arial"/>
              <w:b/>
            </w:rPr>
            <w:t>Pennsylvania</w:t>
          </w:r>
        </w:smartTag>
      </w:smartTag>
      <w:r w:rsidR="00662822">
        <w:rPr>
          <w:rFonts w:ascii="Arial" w:hAnsi="Arial" w:cs="Arial"/>
          <w:b/>
        </w:rPr>
        <w:t xml:space="preserve"> Institute</w:t>
      </w:r>
      <w:r>
        <w:rPr>
          <w:rFonts w:ascii="Arial" w:hAnsi="Arial" w:cs="Arial"/>
          <w:b/>
        </w:rPr>
        <w:t xml:space="preserve"> of Technology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1978-1980</w:t>
      </w:r>
    </w:p>
    <w:p w14:paraId="6B8811E2" w14:textId="3EAA3E7C" w:rsidR="00587F49" w:rsidRPr="009F7166" w:rsidRDefault="00EE0E24" w:rsidP="009F7166">
      <w:pPr>
        <w:rPr>
          <w:rFonts w:ascii="Arial" w:hAnsi="Arial" w:cs="Arial"/>
          <w:i/>
        </w:rPr>
      </w:pPr>
      <w:r>
        <w:rPr>
          <w:rFonts w:ascii="Arial" w:hAnsi="Arial" w:cs="Arial"/>
          <w:i/>
        </w:rPr>
        <w:t xml:space="preserve">Adjunct </w:t>
      </w:r>
      <w:r w:rsidRPr="00EE0E24">
        <w:rPr>
          <w:rFonts w:ascii="Arial" w:hAnsi="Arial" w:cs="Arial"/>
          <w:i/>
        </w:rPr>
        <w:t>Instructor of Mathematics</w:t>
      </w:r>
    </w:p>
    <w:p w14:paraId="1AEE16D0" w14:textId="0AAEB5FB" w:rsidR="00A7437C" w:rsidRPr="00B91B14" w:rsidRDefault="00A7437C" w:rsidP="00B91B14">
      <w:pPr>
        <w:widowControl/>
        <w:rPr>
          <w:rFonts w:ascii="Arial" w:hAnsi="Arial"/>
          <w:u w:val="single"/>
        </w:rPr>
      </w:pPr>
      <w:r w:rsidRPr="00B91B14">
        <w:rPr>
          <w:rFonts w:ascii="Arial" w:hAnsi="Arial"/>
          <w:u w:val="single"/>
        </w:rPr>
        <w:t xml:space="preserve">PROFESSIONAL EXPERIENCE </w:t>
      </w:r>
    </w:p>
    <w:p w14:paraId="3AEDD6BF" w14:textId="77777777" w:rsidR="004F0251" w:rsidRDefault="004F0251">
      <w:pPr>
        <w:pStyle w:val="Heading2"/>
        <w:tabs>
          <w:tab w:val="clear" w:pos="-1440"/>
          <w:tab w:val="clear" w:pos="-720"/>
          <w:tab w:val="clear" w:pos="2736"/>
        </w:tabs>
        <w:suppressAutoHyphens w:val="0"/>
        <w:rPr>
          <w:rFonts w:ascii="Arial" w:hAnsi="Arial"/>
        </w:rPr>
      </w:pPr>
    </w:p>
    <w:p w14:paraId="5154252B" w14:textId="0916B444" w:rsidR="00A7437C" w:rsidRDefault="004F0251">
      <w:pPr>
        <w:tabs>
          <w:tab w:val="left" w:pos="-1440"/>
          <w:tab w:val="left" w:pos="-720"/>
          <w:tab w:val="left" w:pos="2736"/>
        </w:tabs>
        <w:suppressAutoHyphens/>
        <w:rPr>
          <w:rFonts w:ascii="Arial" w:hAnsi="Arial"/>
        </w:rPr>
      </w:pPr>
      <w:r>
        <w:rPr>
          <w:rFonts w:ascii="Arial" w:hAnsi="Arial"/>
        </w:rPr>
        <w:t xml:space="preserve">Worked in </w:t>
      </w:r>
      <w:r w:rsidR="004E12C1">
        <w:rPr>
          <w:rFonts w:ascii="Arial" w:hAnsi="Arial"/>
        </w:rPr>
        <w:t xml:space="preserve">senior </w:t>
      </w:r>
      <w:r>
        <w:rPr>
          <w:rFonts w:ascii="Arial" w:hAnsi="Arial"/>
        </w:rPr>
        <w:t>management positions at several pharmaceutical and healthcare companies during the period from 1980-2000</w:t>
      </w:r>
    </w:p>
    <w:p w14:paraId="470E4D0D" w14:textId="77777777" w:rsidR="00587F49" w:rsidRDefault="00587F49">
      <w:pPr>
        <w:tabs>
          <w:tab w:val="left" w:pos="-1440"/>
          <w:tab w:val="left" w:pos="-720"/>
          <w:tab w:val="left" w:pos="2736"/>
        </w:tabs>
        <w:suppressAutoHyphens/>
        <w:rPr>
          <w:rFonts w:ascii="Arial" w:hAnsi="Arial"/>
        </w:rPr>
      </w:pPr>
    </w:p>
    <w:p w14:paraId="72A49623" w14:textId="77777777" w:rsidR="00587F49" w:rsidRDefault="00587F49" w:rsidP="00587F49">
      <w:pPr>
        <w:pStyle w:val="Heading1"/>
        <w:rPr>
          <w:rFonts w:ascii="Arial" w:hAnsi="Arial"/>
        </w:rPr>
      </w:pPr>
      <w:r>
        <w:rPr>
          <w:rFonts w:ascii="Arial" w:hAnsi="Arial"/>
        </w:rPr>
        <w:t>COMMUNITY SERVICE</w:t>
      </w:r>
    </w:p>
    <w:p w14:paraId="2F20A012" w14:textId="77777777" w:rsidR="00587F49" w:rsidRDefault="00587F49" w:rsidP="00587F49"/>
    <w:p w14:paraId="11A9A6FD" w14:textId="77777777" w:rsidR="00587F49" w:rsidRPr="00E61CEE" w:rsidRDefault="00587F49" w:rsidP="00587F49">
      <w:pPr>
        <w:rPr>
          <w:rFonts w:ascii="Arial" w:hAnsi="Arial" w:cs="Arial"/>
          <w:b/>
          <w:bCs/>
        </w:rPr>
      </w:pPr>
      <w:r w:rsidRPr="00E61CEE">
        <w:rPr>
          <w:rFonts w:ascii="Arial" w:hAnsi="Arial" w:cs="Arial"/>
          <w:b/>
          <w:bCs/>
        </w:rPr>
        <w:t>Florida Department of Elder Affairs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2002-Present</w:t>
      </w:r>
    </w:p>
    <w:p w14:paraId="3477E039" w14:textId="77777777" w:rsidR="00587F49" w:rsidRPr="00E61CEE" w:rsidRDefault="00587F49" w:rsidP="00587F49">
      <w:pPr>
        <w:rPr>
          <w:rFonts w:ascii="Arial" w:hAnsi="Arial" w:cs="Arial"/>
          <w:b/>
          <w:bCs/>
        </w:rPr>
      </w:pPr>
      <w:r w:rsidRPr="00E61CEE">
        <w:rPr>
          <w:rFonts w:ascii="Arial" w:hAnsi="Arial" w:cs="Arial"/>
          <w:b/>
          <w:bCs/>
        </w:rPr>
        <w:t>Long Term Care Ombudsman Program</w:t>
      </w:r>
    </w:p>
    <w:p w14:paraId="75E1B9E7" w14:textId="77777777" w:rsidR="00587F49" w:rsidRDefault="00587F49" w:rsidP="00587F49">
      <w:pPr>
        <w:rPr>
          <w:rFonts w:ascii="Arial" w:hAnsi="Arial" w:cs="Arial"/>
          <w:bCs/>
          <w:i/>
        </w:rPr>
      </w:pPr>
      <w:r w:rsidRPr="00E61CEE">
        <w:rPr>
          <w:rFonts w:ascii="Arial" w:hAnsi="Arial" w:cs="Arial"/>
          <w:bCs/>
          <w:i/>
        </w:rPr>
        <w:t>Ombudsman</w:t>
      </w:r>
    </w:p>
    <w:p w14:paraId="6FA5D2E5" w14:textId="6275AA99" w:rsidR="00587F49" w:rsidRDefault="00587F49" w:rsidP="00587F49">
      <w:pPr>
        <w:rPr>
          <w:rFonts w:ascii="Arial" w:hAnsi="Arial" w:cs="Arial"/>
          <w:bCs/>
          <w:i/>
        </w:rPr>
      </w:pPr>
      <w:r>
        <w:rPr>
          <w:rFonts w:ascii="Arial" w:hAnsi="Arial" w:cs="Arial"/>
          <w:bCs/>
          <w:i/>
        </w:rPr>
        <w:t>State Council</w:t>
      </w:r>
      <w:r w:rsidR="009F7166">
        <w:rPr>
          <w:rFonts w:ascii="Arial" w:hAnsi="Arial" w:cs="Arial"/>
          <w:bCs/>
          <w:i/>
        </w:rPr>
        <w:t xml:space="preserve"> Member</w:t>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sidRPr="00E61CEE">
        <w:rPr>
          <w:rFonts w:ascii="Arial" w:hAnsi="Arial" w:cs="Arial"/>
          <w:b/>
          <w:bCs/>
        </w:rPr>
        <w:t>2019-Present</w:t>
      </w:r>
    </w:p>
    <w:p w14:paraId="47987E52" w14:textId="77777777" w:rsidR="00587F49" w:rsidRDefault="00587F49" w:rsidP="00587F49">
      <w:pPr>
        <w:rPr>
          <w:rFonts w:ascii="Arial" w:hAnsi="Arial" w:cs="Arial"/>
          <w:bCs/>
          <w:i/>
        </w:rPr>
      </w:pPr>
    </w:p>
    <w:p w14:paraId="4032F59E" w14:textId="77777777" w:rsidR="00587F49" w:rsidRPr="00E61CEE" w:rsidRDefault="00587F49" w:rsidP="00587F49">
      <w:pPr>
        <w:rPr>
          <w:rFonts w:ascii="Arial" w:hAnsi="Arial" w:cs="Arial"/>
          <w:b/>
          <w:bCs/>
        </w:rPr>
      </w:pPr>
      <w:r w:rsidRPr="00E61CEE">
        <w:rPr>
          <w:rFonts w:ascii="Arial" w:hAnsi="Arial" w:cs="Arial"/>
          <w:b/>
          <w:bCs/>
        </w:rPr>
        <w:t>Pinellas County Juvenile Welfare Board</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2000-Present</w:t>
      </w:r>
    </w:p>
    <w:p w14:paraId="7E058277" w14:textId="77777777" w:rsidR="00587F49" w:rsidRDefault="00587F49" w:rsidP="00587F49">
      <w:pPr>
        <w:rPr>
          <w:rFonts w:ascii="Arial" w:hAnsi="Arial" w:cs="Arial"/>
          <w:bCs/>
          <w:i/>
        </w:rPr>
      </w:pPr>
      <w:r>
        <w:rPr>
          <w:rFonts w:ascii="Arial" w:hAnsi="Arial" w:cs="Arial"/>
          <w:bCs/>
          <w:i/>
        </w:rPr>
        <w:t xml:space="preserve">Mid-County Community Council Member </w:t>
      </w:r>
    </w:p>
    <w:p w14:paraId="5F3AED0B" w14:textId="571E8CA4" w:rsidR="00587F49" w:rsidRPr="009F7166" w:rsidRDefault="00587F49" w:rsidP="009F7166">
      <w:pPr>
        <w:rPr>
          <w:rFonts w:ascii="Arial" w:hAnsi="Arial" w:cs="Arial"/>
          <w:bCs/>
          <w:i/>
        </w:rPr>
      </w:pPr>
      <w:r>
        <w:rPr>
          <w:rFonts w:ascii="Arial" w:hAnsi="Arial" w:cs="Arial"/>
          <w:bCs/>
          <w:i/>
        </w:rPr>
        <w:t>Kids First/Cooperman Bogue Committee Chair &amp; Voting Member</w:t>
      </w:r>
    </w:p>
    <w:p w14:paraId="2422BCE9" w14:textId="77777777" w:rsidR="004F0251" w:rsidRDefault="004F0251">
      <w:pPr>
        <w:tabs>
          <w:tab w:val="left" w:pos="-1440"/>
          <w:tab w:val="left" w:pos="-720"/>
          <w:tab w:val="left" w:pos="2736"/>
        </w:tabs>
        <w:suppressAutoHyphens/>
        <w:rPr>
          <w:rFonts w:ascii="Arial" w:hAnsi="Arial"/>
        </w:rPr>
      </w:pPr>
    </w:p>
    <w:p w14:paraId="63B60BC3" w14:textId="77777777" w:rsidR="00A7437C" w:rsidRDefault="00A7437C">
      <w:pPr>
        <w:tabs>
          <w:tab w:val="left" w:pos="-1440"/>
          <w:tab w:val="left" w:pos="-720"/>
          <w:tab w:val="left" w:pos="2736"/>
        </w:tabs>
        <w:suppressAutoHyphens/>
        <w:rPr>
          <w:rFonts w:ascii="Arial" w:hAnsi="Arial"/>
          <w:u w:val="single"/>
        </w:rPr>
      </w:pPr>
      <w:r>
        <w:rPr>
          <w:rFonts w:ascii="Arial" w:hAnsi="Arial"/>
          <w:u w:val="single"/>
        </w:rPr>
        <w:t>GRANTS RECEIVED</w:t>
      </w:r>
    </w:p>
    <w:p w14:paraId="59EE1EDD" w14:textId="77777777" w:rsidR="00A7437C" w:rsidRDefault="00A7437C">
      <w:pPr>
        <w:tabs>
          <w:tab w:val="left" w:pos="-1440"/>
          <w:tab w:val="left" w:pos="-720"/>
          <w:tab w:val="left" w:pos="2736"/>
        </w:tabs>
        <w:suppressAutoHyphens/>
        <w:rPr>
          <w:rFonts w:ascii="Arial" w:hAnsi="Arial"/>
          <w:u w:val="single"/>
        </w:rPr>
      </w:pPr>
    </w:p>
    <w:p w14:paraId="1F22FB20" w14:textId="77777777" w:rsidR="00A7437C" w:rsidRDefault="00A7437C">
      <w:pPr>
        <w:tabs>
          <w:tab w:val="left" w:pos="-1440"/>
          <w:tab w:val="left" w:pos="-720"/>
          <w:tab w:val="left" w:pos="2736"/>
        </w:tabs>
        <w:suppressAutoHyphens/>
        <w:rPr>
          <w:rFonts w:ascii="Arial" w:hAnsi="Arial"/>
        </w:rPr>
      </w:pPr>
      <w:r>
        <w:rPr>
          <w:rFonts w:ascii="Arial" w:hAnsi="Arial"/>
          <w:i/>
        </w:rPr>
        <w:t>Chlamydia pneumonia</w:t>
      </w:r>
      <w:r>
        <w:rPr>
          <w:rFonts w:ascii="Arial" w:hAnsi="Arial"/>
        </w:rPr>
        <w:t xml:space="preserve"> as a Risk Factor for Myocardial Infarction and Stroke, Principal Investigator, Suncoast Cardiovascular Research &amp; Education Foundation, $15,000, 2001.</w:t>
      </w:r>
    </w:p>
    <w:p w14:paraId="1C08B140" w14:textId="77777777" w:rsidR="00A7437C" w:rsidRDefault="00A7437C">
      <w:pPr>
        <w:tabs>
          <w:tab w:val="left" w:pos="-1440"/>
          <w:tab w:val="left" w:pos="-720"/>
          <w:tab w:val="left" w:pos="2736"/>
        </w:tabs>
        <w:suppressAutoHyphens/>
        <w:rPr>
          <w:rFonts w:ascii="Arial" w:hAnsi="Arial"/>
        </w:rPr>
      </w:pPr>
    </w:p>
    <w:p w14:paraId="1484A7B0" w14:textId="77777777" w:rsidR="00A7437C" w:rsidRDefault="00A7437C">
      <w:pPr>
        <w:tabs>
          <w:tab w:val="left" w:pos="-1440"/>
          <w:tab w:val="left" w:pos="-720"/>
          <w:tab w:val="left" w:pos="2736"/>
        </w:tabs>
        <w:suppressAutoHyphens/>
        <w:rPr>
          <w:rFonts w:ascii="Arial" w:hAnsi="Arial"/>
        </w:rPr>
      </w:pPr>
      <w:r>
        <w:rPr>
          <w:rFonts w:ascii="Arial" w:hAnsi="Arial"/>
        </w:rPr>
        <w:t>Body Mass Index as a Predictor of Cardiovascular Disease in the Elderly.  Collaborating Investigator, American Heart Association, $120,000, 2001-2003.</w:t>
      </w:r>
    </w:p>
    <w:p w14:paraId="4021D0B2" w14:textId="77777777" w:rsidR="00A7437C" w:rsidRDefault="00A7437C">
      <w:pPr>
        <w:pStyle w:val="EndnoteText"/>
        <w:tabs>
          <w:tab w:val="left" w:pos="-1440"/>
          <w:tab w:val="left" w:pos="-720"/>
          <w:tab w:val="left" w:pos="2736"/>
        </w:tabs>
        <w:suppressAutoHyphens/>
        <w:rPr>
          <w:rFonts w:ascii="Arial" w:hAnsi="Arial"/>
        </w:rPr>
      </w:pPr>
    </w:p>
    <w:p w14:paraId="6C501A9F" w14:textId="77777777" w:rsidR="00A7437C" w:rsidRDefault="00A7437C">
      <w:pPr>
        <w:pStyle w:val="Heading1"/>
        <w:rPr>
          <w:rFonts w:ascii="Arial" w:hAnsi="Arial"/>
        </w:rPr>
      </w:pPr>
      <w:r>
        <w:rPr>
          <w:rFonts w:ascii="Arial" w:hAnsi="Arial"/>
        </w:rPr>
        <w:t>CERTIFICATION</w:t>
      </w:r>
    </w:p>
    <w:p w14:paraId="581A3D6C" w14:textId="77777777" w:rsidR="00A7437C" w:rsidRDefault="00A7437C">
      <w:pPr>
        <w:tabs>
          <w:tab w:val="left" w:pos="-1440"/>
          <w:tab w:val="left" w:pos="-720"/>
          <w:tab w:val="left" w:pos="2736"/>
        </w:tabs>
        <w:suppressAutoHyphens/>
        <w:rPr>
          <w:rFonts w:ascii="Arial" w:hAnsi="Arial"/>
        </w:rPr>
      </w:pPr>
    </w:p>
    <w:p w14:paraId="01B33539" w14:textId="77777777" w:rsidR="00A7437C" w:rsidRDefault="00A7437C">
      <w:pPr>
        <w:tabs>
          <w:tab w:val="left" w:pos="-1440"/>
          <w:tab w:val="left" w:pos="-720"/>
          <w:tab w:val="left" w:pos="2736"/>
        </w:tabs>
        <w:suppressAutoHyphens/>
        <w:rPr>
          <w:rFonts w:ascii="Arial" w:hAnsi="Arial"/>
        </w:rPr>
      </w:pPr>
      <w:r>
        <w:rPr>
          <w:rFonts w:ascii="Arial" w:hAnsi="Arial"/>
        </w:rPr>
        <w:t>ISO Certified Auditor/Lead Auditor Certificate No. 96054A-37712</w:t>
      </w:r>
    </w:p>
    <w:p w14:paraId="530D8F24" w14:textId="19D211B9" w:rsidR="00A7437C" w:rsidRDefault="00A7437C">
      <w:pPr>
        <w:tabs>
          <w:tab w:val="left" w:pos="-1440"/>
          <w:tab w:val="left" w:pos="-720"/>
          <w:tab w:val="left" w:pos="2736"/>
        </w:tabs>
        <w:suppressAutoHyphens/>
        <w:rPr>
          <w:rFonts w:ascii="Arial" w:hAnsi="Arial"/>
        </w:rPr>
      </w:pPr>
      <w:r>
        <w:rPr>
          <w:rFonts w:ascii="Arial" w:hAnsi="Arial"/>
        </w:rPr>
        <w:t>Registered Medical Technologist MT (ASCP) Registry Number 098049</w:t>
      </w:r>
    </w:p>
    <w:p w14:paraId="2AFEAA78" w14:textId="5136D366" w:rsidR="002B6FF1" w:rsidRDefault="002B6FF1">
      <w:pPr>
        <w:tabs>
          <w:tab w:val="left" w:pos="-1440"/>
          <w:tab w:val="left" w:pos="-720"/>
          <w:tab w:val="left" w:pos="2736"/>
        </w:tabs>
        <w:suppressAutoHyphens/>
        <w:rPr>
          <w:rFonts w:ascii="Arial" w:hAnsi="Arial"/>
        </w:rPr>
      </w:pPr>
      <w:r>
        <w:rPr>
          <w:rFonts w:ascii="Arial" w:hAnsi="Arial"/>
        </w:rPr>
        <w:t>Quality Matters Peer Reviewer and Subject Material Expert</w:t>
      </w:r>
    </w:p>
    <w:p w14:paraId="4A394434" w14:textId="77777777" w:rsidR="00662822" w:rsidRDefault="00662822">
      <w:pPr>
        <w:tabs>
          <w:tab w:val="left" w:pos="-1440"/>
          <w:tab w:val="left" w:pos="-720"/>
          <w:tab w:val="left" w:pos="2736"/>
        </w:tabs>
        <w:suppressAutoHyphens/>
        <w:rPr>
          <w:rFonts w:ascii="Arial" w:hAnsi="Arial"/>
        </w:rPr>
      </w:pPr>
    </w:p>
    <w:p w14:paraId="11FA4D7E" w14:textId="77777777" w:rsidR="00662822" w:rsidRPr="00662822" w:rsidRDefault="00662822">
      <w:pPr>
        <w:tabs>
          <w:tab w:val="left" w:pos="-1440"/>
          <w:tab w:val="left" w:pos="-720"/>
          <w:tab w:val="left" w:pos="2736"/>
        </w:tabs>
        <w:suppressAutoHyphens/>
        <w:rPr>
          <w:rFonts w:ascii="Arial" w:hAnsi="Arial"/>
          <w:u w:val="single"/>
        </w:rPr>
      </w:pPr>
      <w:r w:rsidRPr="00662822">
        <w:rPr>
          <w:rFonts w:ascii="Arial" w:hAnsi="Arial"/>
          <w:u w:val="single"/>
        </w:rPr>
        <w:t>HONORS</w:t>
      </w:r>
    </w:p>
    <w:p w14:paraId="04293B1A" w14:textId="4FE1E51C" w:rsidR="00662822" w:rsidRPr="002A463F" w:rsidRDefault="00662822">
      <w:pPr>
        <w:tabs>
          <w:tab w:val="left" w:pos="-1440"/>
          <w:tab w:val="left" w:pos="-720"/>
          <w:tab w:val="left" w:pos="2736"/>
        </w:tabs>
        <w:suppressAutoHyphens/>
        <w:rPr>
          <w:rFonts w:ascii="Arial" w:hAnsi="Arial"/>
          <w:u w:val="single"/>
        </w:rPr>
      </w:pPr>
      <w:bookmarkStart w:id="0" w:name="_Hlk130989852"/>
      <w:r>
        <w:rPr>
          <w:rFonts w:ascii="Arial" w:hAnsi="Arial"/>
        </w:rPr>
        <w:t>College Board Advanced Placement Reader in Statistics 2007, 2008</w:t>
      </w:r>
      <w:r w:rsidR="005F7D96">
        <w:rPr>
          <w:rFonts w:ascii="Arial" w:hAnsi="Arial"/>
        </w:rPr>
        <w:t>, 2010, 2011</w:t>
      </w:r>
    </w:p>
    <w:p w14:paraId="3CCD10D7" w14:textId="77777777" w:rsidR="00662822" w:rsidRDefault="00662822">
      <w:pPr>
        <w:tabs>
          <w:tab w:val="left" w:pos="-1440"/>
          <w:tab w:val="left" w:pos="-720"/>
          <w:tab w:val="left" w:pos="2736"/>
        </w:tabs>
        <w:suppressAutoHyphens/>
        <w:rPr>
          <w:rFonts w:ascii="Arial" w:hAnsi="Arial"/>
        </w:rPr>
      </w:pPr>
      <w:smartTag w:uri="urn:schemas-microsoft-com:office:smarttags" w:element="State">
        <w:smartTag w:uri="urn:schemas-microsoft-com:office:smarttags" w:element="place">
          <w:r>
            <w:rPr>
              <w:rFonts w:ascii="Arial" w:hAnsi="Arial"/>
            </w:rPr>
            <w:t>Florida</w:t>
          </w:r>
        </w:smartTag>
      </w:smartTag>
      <w:r>
        <w:rPr>
          <w:rFonts w:ascii="Arial" w:hAnsi="Arial"/>
        </w:rPr>
        <w:t xml:space="preserve"> Association of Community Colleges, Institutional Effectiveness Exemplary Practice Award, 2007</w:t>
      </w:r>
    </w:p>
    <w:p w14:paraId="220BCB05" w14:textId="203AEC7E" w:rsidR="00662822" w:rsidRDefault="00662822">
      <w:pPr>
        <w:tabs>
          <w:tab w:val="left" w:pos="-1440"/>
          <w:tab w:val="left" w:pos="-720"/>
          <w:tab w:val="left" w:pos="2736"/>
        </w:tabs>
        <w:suppressAutoHyphens/>
        <w:rPr>
          <w:rFonts w:ascii="Arial" w:hAnsi="Arial"/>
        </w:rPr>
      </w:pPr>
      <w:r>
        <w:rPr>
          <w:rFonts w:ascii="Arial" w:hAnsi="Arial"/>
        </w:rPr>
        <w:t>Florida Association of Community Colleges, Chair of Institutional Effectiveness Commission, 2007-08</w:t>
      </w:r>
    </w:p>
    <w:p w14:paraId="0F8F67CE" w14:textId="3DDD9E49" w:rsidR="00587F49" w:rsidRDefault="00587F49">
      <w:pPr>
        <w:tabs>
          <w:tab w:val="left" w:pos="-1440"/>
          <w:tab w:val="left" w:pos="-720"/>
          <w:tab w:val="left" w:pos="2736"/>
        </w:tabs>
        <w:suppressAutoHyphens/>
        <w:rPr>
          <w:rFonts w:ascii="Arial" w:hAnsi="Arial"/>
        </w:rPr>
      </w:pPr>
      <w:r>
        <w:rPr>
          <w:rFonts w:ascii="Arial" w:hAnsi="Arial"/>
        </w:rPr>
        <w:t>NISOD Excellence Award 2011</w:t>
      </w:r>
    </w:p>
    <w:p w14:paraId="7984E4F7" w14:textId="0557BFC9" w:rsidR="00587F49" w:rsidRDefault="00587F49">
      <w:pPr>
        <w:tabs>
          <w:tab w:val="left" w:pos="-1440"/>
          <w:tab w:val="left" w:pos="-720"/>
          <w:tab w:val="left" w:pos="2736"/>
        </w:tabs>
        <w:suppressAutoHyphens/>
        <w:rPr>
          <w:rFonts w:ascii="Arial" w:hAnsi="Arial"/>
        </w:rPr>
      </w:pPr>
      <w:r>
        <w:rPr>
          <w:rFonts w:ascii="Arial" w:hAnsi="Arial"/>
        </w:rPr>
        <w:t>Florida Two-Year College Mathematics Association Teaching Excellence Award 2020</w:t>
      </w:r>
    </w:p>
    <w:bookmarkEnd w:id="0"/>
    <w:p w14:paraId="39783A29" w14:textId="77777777" w:rsidR="00662822" w:rsidRPr="00662822" w:rsidRDefault="00662822">
      <w:pPr>
        <w:tabs>
          <w:tab w:val="left" w:pos="-1440"/>
          <w:tab w:val="left" w:pos="-720"/>
          <w:tab w:val="left" w:pos="2736"/>
        </w:tabs>
        <w:suppressAutoHyphens/>
        <w:rPr>
          <w:rFonts w:ascii="Arial" w:hAnsi="Arial"/>
        </w:rPr>
      </w:pPr>
    </w:p>
    <w:p w14:paraId="545C0B56" w14:textId="5309BB87" w:rsidR="00A7437C" w:rsidRPr="002A463F" w:rsidRDefault="00A7437C" w:rsidP="002A463F">
      <w:pPr>
        <w:widowControl/>
        <w:rPr>
          <w:rFonts w:ascii="Arial" w:hAnsi="Arial"/>
          <w:u w:val="single"/>
        </w:rPr>
      </w:pPr>
      <w:r>
        <w:rPr>
          <w:rFonts w:ascii="Arial" w:hAnsi="Arial"/>
          <w:u w:val="single"/>
        </w:rPr>
        <w:t>MEMBERSHIPS</w:t>
      </w:r>
    </w:p>
    <w:p w14:paraId="6A2BD747" w14:textId="77777777" w:rsidR="00A7437C" w:rsidRDefault="00A7437C">
      <w:pPr>
        <w:tabs>
          <w:tab w:val="left" w:pos="-1440"/>
          <w:tab w:val="left" w:pos="-720"/>
          <w:tab w:val="left" w:pos="2736"/>
        </w:tabs>
        <w:suppressAutoHyphens/>
        <w:rPr>
          <w:rFonts w:ascii="Arial" w:hAnsi="Arial"/>
        </w:rPr>
      </w:pPr>
    </w:p>
    <w:p w14:paraId="2EEEB45B" w14:textId="2184CE45" w:rsidR="004F0251" w:rsidRDefault="004F0251">
      <w:pPr>
        <w:tabs>
          <w:tab w:val="left" w:pos="-1440"/>
          <w:tab w:val="left" w:pos="-720"/>
          <w:tab w:val="left" w:pos="2736"/>
        </w:tabs>
        <w:suppressAutoHyphens/>
        <w:rPr>
          <w:rFonts w:ascii="Arial" w:hAnsi="Arial"/>
        </w:rPr>
      </w:pPr>
      <w:r>
        <w:rPr>
          <w:rFonts w:ascii="Arial" w:hAnsi="Arial"/>
        </w:rPr>
        <w:t>American Mathematical Association</w:t>
      </w:r>
    </w:p>
    <w:p w14:paraId="7EE9EE1A" w14:textId="76092E9B" w:rsidR="00587F49" w:rsidRDefault="00587F49">
      <w:pPr>
        <w:tabs>
          <w:tab w:val="left" w:pos="-1440"/>
          <w:tab w:val="left" w:pos="-720"/>
          <w:tab w:val="left" w:pos="2736"/>
        </w:tabs>
        <w:suppressAutoHyphens/>
        <w:rPr>
          <w:rFonts w:ascii="Arial" w:hAnsi="Arial"/>
        </w:rPr>
      </w:pPr>
      <w:r>
        <w:rPr>
          <w:rFonts w:ascii="Arial" w:hAnsi="Arial"/>
        </w:rPr>
        <w:t>Florida Two-Year College Mathematics Association</w:t>
      </w:r>
    </w:p>
    <w:p w14:paraId="1689E0AD" w14:textId="77777777" w:rsidR="00A7437C" w:rsidRDefault="00A7437C">
      <w:pPr>
        <w:tabs>
          <w:tab w:val="left" w:pos="-1440"/>
          <w:tab w:val="left" w:pos="-720"/>
          <w:tab w:val="left" w:pos="2736"/>
        </w:tabs>
        <w:suppressAutoHyphens/>
        <w:rPr>
          <w:rFonts w:ascii="Arial" w:hAnsi="Arial"/>
        </w:rPr>
      </w:pPr>
      <w:r>
        <w:rPr>
          <w:rFonts w:ascii="Arial" w:hAnsi="Arial"/>
        </w:rPr>
        <w:t>American Statistical Association</w:t>
      </w:r>
    </w:p>
    <w:p w14:paraId="427D099D" w14:textId="77777777" w:rsidR="00A7437C" w:rsidRDefault="005B1FDD">
      <w:pPr>
        <w:tabs>
          <w:tab w:val="left" w:pos="-1440"/>
          <w:tab w:val="left" w:pos="-720"/>
          <w:tab w:val="left" w:pos="2736"/>
        </w:tabs>
        <w:suppressAutoHyphens/>
        <w:rPr>
          <w:rFonts w:ascii="Arial" w:hAnsi="Arial"/>
        </w:rPr>
      </w:pPr>
      <w:r>
        <w:rPr>
          <w:rFonts w:ascii="Arial" w:hAnsi="Arial"/>
        </w:rPr>
        <w:t>South</w:t>
      </w:r>
      <w:r w:rsidR="002C18CE">
        <w:rPr>
          <w:rFonts w:ascii="Arial" w:hAnsi="Arial"/>
        </w:rPr>
        <w:t>ern</w:t>
      </w:r>
      <w:r>
        <w:rPr>
          <w:rFonts w:ascii="Arial" w:hAnsi="Arial"/>
        </w:rPr>
        <w:t xml:space="preserve"> Association of Community College Research</w:t>
      </w:r>
    </w:p>
    <w:p w14:paraId="1A3F5F7D" w14:textId="594DD5AF" w:rsidR="00DC548D" w:rsidRDefault="005B1FDD">
      <w:pPr>
        <w:tabs>
          <w:tab w:val="left" w:pos="-1440"/>
          <w:tab w:val="left" w:pos="-720"/>
          <w:tab w:val="left" w:pos="2736"/>
        </w:tabs>
        <w:suppressAutoHyphens/>
        <w:rPr>
          <w:rFonts w:ascii="Arial" w:hAnsi="Arial"/>
        </w:rPr>
      </w:pPr>
      <w:r>
        <w:rPr>
          <w:rFonts w:ascii="Arial" w:hAnsi="Arial"/>
        </w:rPr>
        <w:t>Florida Association of Institutional Research</w:t>
      </w:r>
    </w:p>
    <w:p w14:paraId="78A0D027" w14:textId="77777777" w:rsidR="00A7437C" w:rsidRDefault="00A7437C">
      <w:pPr>
        <w:tabs>
          <w:tab w:val="left" w:pos="-1440"/>
          <w:tab w:val="left" w:pos="-720"/>
          <w:tab w:val="left" w:pos="2736"/>
        </w:tabs>
        <w:suppressAutoHyphens/>
        <w:rPr>
          <w:rFonts w:ascii="Arial" w:hAnsi="Arial"/>
        </w:rPr>
      </w:pPr>
      <w:r>
        <w:rPr>
          <w:rFonts w:ascii="Arial" w:hAnsi="Arial"/>
        </w:rPr>
        <w:tab/>
      </w:r>
    </w:p>
    <w:p w14:paraId="59953BC3" w14:textId="77CEF6B6" w:rsidR="00A7437C" w:rsidRPr="00E61CEE" w:rsidRDefault="00A7437C" w:rsidP="00E61CEE">
      <w:pPr>
        <w:widowControl/>
        <w:rPr>
          <w:rFonts w:ascii="Arial" w:hAnsi="Arial"/>
          <w:u w:val="single"/>
        </w:rPr>
      </w:pPr>
      <w:r>
        <w:rPr>
          <w:rFonts w:ascii="Arial" w:hAnsi="Arial"/>
          <w:u w:val="single"/>
        </w:rPr>
        <w:t>PUBLICATIONS</w:t>
      </w:r>
    </w:p>
    <w:p w14:paraId="4D228E0B" w14:textId="77777777" w:rsidR="00A7437C" w:rsidRDefault="00A7437C">
      <w:pPr>
        <w:tabs>
          <w:tab w:val="left" w:pos="-1440"/>
          <w:tab w:val="left" w:pos="-720"/>
          <w:tab w:val="left" w:pos="2736"/>
        </w:tabs>
        <w:suppressAutoHyphens/>
        <w:rPr>
          <w:rFonts w:ascii="Arial" w:hAnsi="Arial"/>
        </w:rPr>
      </w:pPr>
    </w:p>
    <w:p w14:paraId="41B00C8B" w14:textId="77777777" w:rsidR="00A7437C" w:rsidRDefault="00A7437C">
      <w:pPr>
        <w:tabs>
          <w:tab w:val="left" w:pos="-1440"/>
          <w:tab w:val="left" w:pos="-720"/>
          <w:tab w:val="left" w:pos="2736"/>
        </w:tabs>
        <w:suppressAutoHyphens/>
        <w:rPr>
          <w:rFonts w:ascii="Arial" w:hAnsi="Arial"/>
        </w:rPr>
      </w:pPr>
      <w:bookmarkStart w:id="1" w:name="_Hlk130989783"/>
      <w:r>
        <w:rPr>
          <w:rFonts w:ascii="Arial" w:hAnsi="Arial"/>
        </w:rPr>
        <w:t xml:space="preserve">C.A. Weideman. Prediction of NBME Part I Examination Scores with Discriminant Functions. </w:t>
      </w:r>
      <w:smartTag w:uri="urn:schemas-microsoft-com:office:smarttags" w:element="place">
        <w:smartTag w:uri="urn:schemas-microsoft-com:office:smarttags" w:element="PlaceType">
          <w:r>
            <w:rPr>
              <w:rFonts w:ascii="Arial" w:hAnsi="Arial"/>
            </w:rPr>
            <w:t>Temple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Technical Report, DAL-81-1, June 1981.</w:t>
      </w:r>
    </w:p>
    <w:p w14:paraId="19DE1474" w14:textId="77777777" w:rsidR="00EE0E24" w:rsidRDefault="00EE0E24">
      <w:pPr>
        <w:tabs>
          <w:tab w:val="left" w:pos="-1440"/>
          <w:tab w:val="left" w:pos="-720"/>
          <w:tab w:val="left" w:pos="2736"/>
        </w:tabs>
        <w:suppressAutoHyphens/>
        <w:rPr>
          <w:rFonts w:ascii="Arial" w:hAnsi="Arial"/>
        </w:rPr>
      </w:pPr>
    </w:p>
    <w:p w14:paraId="77C36574" w14:textId="77777777" w:rsidR="00A7437C" w:rsidRDefault="00A7437C">
      <w:pPr>
        <w:tabs>
          <w:tab w:val="left" w:pos="-1440"/>
          <w:tab w:val="left" w:pos="-720"/>
          <w:tab w:val="left" w:pos="2736"/>
        </w:tabs>
        <w:suppressAutoHyphens/>
        <w:rPr>
          <w:rFonts w:ascii="Arial" w:hAnsi="Arial"/>
        </w:rPr>
      </w:pPr>
      <w:r>
        <w:rPr>
          <w:rFonts w:ascii="Arial" w:hAnsi="Arial"/>
        </w:rPr>
        <w:t xml:space="preserve">V.J. </w:t>
      </w:r>
      <w:proofErr w:type="spellStart"/>
      <w:r>
        <w:rPr>
          <w:rFonts w:ascii="Arial" w:hAnsi="Arial"/>
        </w:rPr>
        <w:t>Theodorides</w:t>
      </w:r>
      <w:proofErr w:type="spellEnd"/>
      <w:r>
        <w:rPr>
          <w:rFonts w:ascii="Arial" w:hAnsi="Arial"/>
        </w:rPr>
        <w:t xml:space="preserve">, T.A. </w:t>
      </w:r>
      <w:proofErr w:type="spellStart"/>
      <w:r>
        <w:rPr>
          <w:rFonts w:ascii="Arial" w:hAnsi="Arial"/>
        </w:rPr>
        <w:t>Nawalinski</w:t>
      </w:r>
      <w:proofErr w:type="spellEnd"/>
      <w:r>
        <w:rPr>
          <w:rFonts w:ascii="Arial" w:hAnsi="Arial"/>
        </w:rPr>
        <w:t xml:space="preserve">, N. Chimes, </w:t>
      </w:r>
      <w:smartTag w:uri="urn:schemas-microsoft-com:office:smarttags" w:element="place">
        <w:smartTag w:uri="urn:schemas-microsoft-com:office:smarttags" w:element="country-region">
          <w:r>
            <w:rPr>
              <w:rFonts w:ascii="Arial" w:hAnsi="Arial"/>
            </w:rPr>
            <w:t>C.A.</w:t>
          </w:r>
        </w:smartTag>
      </w:smartTag>
      <w:r>
        <w:rPr>
          <w:rFonts w:ascii="Arial" w:hAnsi="Arial"/>
        </w:rPr>
        <w:t xml:space="preserve"> Weideman and S.M. Free. Anthelmintic Efficacy of Oxibendazole in Ponies: A Comparison of Methods. </w:t>
      </w:r>
      <w:r>
        <w:rPr>
          <w:rFonts w:ascii="Arial" w:hAnsi="Arial"/>
          <w:u w:val="single"/>
        </w:rPr>
        <w:t>American Journal of Veterinary Research</w:t>
      </w:r>
      <w:r>
        <w:rPr>
          <w:rFonts w:ascii="Arial" w:hAnsi="Arial"/>
        </w:rPr>
        <w:t>, 43:892-894, 1982.</w:t>
      </w:r>
    </w:p>
    <w:p w14:paraId="1E17FFA4" w14:textId="77777777" w:rsidR="004D1DFE" w:rsidRDefault="004D1DFE">
      <w:pPr>
        <w:tabs>
          <w:tab w:val="left" w:pos="-1440"/>
          <w:tab w:val="left" w:pos="-720"/>
          <w:tab w:val="left" w:pos="2736"/>
        </w:tabs>
        <w:suppressAutoHyphens/>
        <w:rPr>
          <w:rFonts w:ascii="Arial" w:hAnsi="Arial"/>
        </w:rPr>
      </w:pPr>
    </w:p>
    <w:p w14:paraId="19B6EAA8" w14:textId="77777777" w:rsidR="00A7437C" w:rsidRDefault="00A7437C" w:rsidP="00DC548D">
      <w:pPr>
        <w:widowControl/>
        <w:rPr>
          <w:rFonts w:ascii="Arial" w:hAnsi="Arial"/>
        </w:rPr>
      </w:pPr>
      <w:r>
        <w:rPr>
          <w:rFonts w:ascii="Arial" w:hAnsi="Arial"/>
        </w:rPr>
        <w:t xml:space="preserve">C.A. Weideman and D. </w:t>
      </w:r>
      <w:proofErr w:type="spellStart"/>
      <w:r>
        <w:rPr>
          <w:rFonts w:ascii="Arial" w:hAnsi="Arial"/>
        </w:rPr>
        <w:t>Raghavarao</w:t>
      </w:r>
      <w:proofErr w:type="spellEnd"/>
      <w:r>
        <w:rPr>
          <w:rFonts w:ascii="Arial" w:hAnsi="Arial"/>
        </w:rPr>
        <w:t xml:space="preserve">. Some Optimum Non-Adaptive Group Testing Designs for Identifying Two Defectives. </w:t>
      </w:r>
      <w:r>
        <w:rPr>
          <w:rFonts w:ascii="Arial" w:hAnsi="Arial"/>
          <w:u w:val="single"/>
        </w:rPr>
        <w:t>Journal of Statistical Planning and Inference</w:t>
      </w:r>
      <w:r>
        <w:rPr>
          <w:rFonts w:ascii="Arial" w:hAnsi="Arial"/>
        </w:rPr>
        <w:t>, 16:55-61, 1987.</w:t>
      </w:r>
    </w:p>
    <w:p w14:paraId="1954EBBA" w14:textId="77777777" w:rsidR="006865E1" w:rsidRDefault="006865E1">
      <w:pPr>
        <w:tabs>
          <w:tab w:val="left" w:pos="-1440"/>
          <w:tab w:val="left" w:pos="-720"/>
          <w:tab w:val="left" w:pos="2736"/>
        </w:tabs>
        <w:suppressAutoHyphens/>
        <w:rPr>
          <w:rFonts w:ascii="Arial" w:hAnsi="Arial"/>
        </w:rPr>
      </w:pPr>
    </w:p>
    <w:p w14:paraId="69E3F6FD" w14:textId="77777777" w:rsidR="00A7437C" w:rsidRDefault="00A7437C">
      <w:pPr>
        <w:tabs>
          <w:tab w:val="left" w:pos="-1440"/>
          <w:tab w:val="left" w:pos="-720"/>
          <w:tab w:val="left" w:pos="2736"/>
        </w:tabs>
        <w:suppressAutoHyphens/>
        <w:rPr>
          <w:rFonts w:ascii="Arial" w:hAnsi="Arial"/>
        </w:rPr>
      </w:pPr>
      <w:r>
        <w:rPr>
          <w:rFonts w:ascii="Arial" w:hAnsi="Arial"/>
        </w:rPr>
        <w:t xml:space="preserve">J.R. Veltman and C.A. Weideman. Comparison of Pullet Performance Fed Diets Formulated to Different Nutrient Specifications With and Without Virginiamycin Supplementation. </w:t>
      </w:r>
      <w:r>
        <w:rPr>
          <w:rFonts w:ascii="Arial" w:hAnsi="Arial"/>
          <w:u w:val="single"/>
        </w:rPr>
        <w:t>Nutrition Reports International</w:t>
      </w:r>
      <w:r>
        <w:rPr>
          <w:rFonts w:ascii="Arial" w:hAnsi="Arial"/>
        </w:rPr>
        <w:t>, 35:179-190, 1987.</w:t>
      </w:r>
    </w:p>
    <w:p w14:paraId="69873F7E" w14:textId="77777777" w:rsidR="00A7437C" w:rsidRDefault="00A7437C">
      <w:pPr>
        <w:tabs>
          <w:tab w:val="left" w:pos="-1440"/>
          <w:tab w:val="left" w:pos="-720"/>
          <w:tab w:val="left" w:pos="2736"/>
        </w:tabs>
        <w:suppressAutoHyphens/>
        <w:rPr>
          <w:rFonts w:ascii="Arial" w:hAnsi="Arial"/>
        </w:rPr>
      </w:pPr>
    </w:p>
    <w:p w14:paraId="049BC115" w14:textId="77777777" w:rsidR="00A7437C" w:rsidRDefault="00A7437C">
      <w:pPr>
        <w:tabs>
          <w:tab w:val="left" w:pos="-1440"/>
          <w:tab w:val="left" w:pos="-720"/>
          <w:tab w:val="left" w:pos="2736"/>
        </w:tabs>
        <w:suppressAutoHyphens/>
        <w:rPr>
          <w:rFonts w:ascii="Arial" w:hAnsi="Arial"/>
        </w:rPr>
      </w:pPr>
      <w:r>
        <w:rPr>
          <w:rFonts w:ascii="Arial" w:hAnsi="Arial"/>
        </w:rPr>
        <w:t xml:space="preserve">C.A. Weideman and D. </w:t>
      </w:r>
      <w:proofErr w:type="spellStart"/>
      <w:r>
        <w:rPr>
          <w:rFonts w:ascii="Arial" w:hAnsi="Arial"/>
        </w:rPr>
        <w:t>Raghavarao</w:t>
      </w:r>
      <w:proofErr w:type="spellEnd"/>
      <w:r>
        <w:rPr>
          <w:rFonts w:ascii="Arial" w:hAnsi="Arial"/>
        </w:rPr>
        <w:t xml:space="preserve">. Non-Adaptive Hypergeometric Group Testing Designs for Identifying at Most Two Defectives. </w:t>
      </w:r>
      <w:r>
        <w:rPr>
          <w:rFonts w:ascii="Arial" w:hAnsi="Arial"/>
          <w:u w:val="single"/>
        </w:rPr>
        <w:t>Communications in Statistics</w:t>
      </w:r>
      <w:r>
        <w:rPr>
          <w:rFonts w:ascii="Arial" w:hAnsi="Arial"/>
        </w:rPr>
        <w:t>, 16(10):2991-3006, 1987.</w:t>
      </w:r>
    </w:p>
    <w:p w14:paraId="664B0337" w14:textId="77777777" w:rsidR="00A7437C" w:rsidRDefault="00A7437C">
      <w:pPr>
        <w:tabs>
          <w:tab w:val="left" w:pos="-1440"/>
          <w:tab w:val="left" w:pos="-720"/>
          <w:tab w:val="left" w:pos="2736"/>
        </w:tabs>
        <w:suppressAutoHyphens/>
        <w:rPr>
          <w:rFonts w:ascii="Arial" w:hAnsi="Arial"/>
        </w:rPr>
      </w:pPr>
    </w:p>
    <w:p w14:paraId="66C744D9" w14:textId="77777777" w:rsidR="00A7437C" w:rsidRDefault="00A7437C">
      <w:pPr>
        <w:tabs>
          <w:tab w:val="left" w:pos="-1440"/>
          <w:tab w:val="left" w:pos="-720"/>
          <w:tab w:val="left" w:pos="2736"/>
        </w:tabs>
        <w:suppressAutoHyphens/>
        <w:rPr>
          <w:rFonts w:ascii="Arial" w:hAnsi="Arial"/>
        </w:rPr>
      </w:pPr>
      <w:r>
        <w:rPr>
          <w:rFonts w:ascii="Arial" w:hAnsi="Arial"/>
        </w:rPr>
        <w:t xml:space="preserve">C.A. Weideman. Use of Discriminant Functions to Predict Carcinogenicity. </w:t>
      </w:r>
      <w:r>
        <w:rPr>
          <w:rFonts w:ascii="Arial" w:hAnsi="Arial"/>
          <w:u w:val="single"/>
        </w:rPr>
        <w:t>American Statistical Association Proceedings of the Biopharmaceutical Subsection</w:t>
      </w:r>
      <w:r>
        <w:rPr>
          <w:rFonts w:ascii="Arial" w:hAnsi="Arial"/>
        </w:rPr>
        <w:t>, 57-62, 1987.</w:t>
      </w:r>
    </w:p>
    <w:p w14:paraId="05A919F1" w14:textId="77777777" w:rsidR="00A7437C" w:rsidRDefault="00A7437C">
      <w:pPr>
        <w:tabs>
          <w:tab w:val="left" w:pos="-1440"/>
          <w:tab w:val="left" w:pos="-720"/>
          <w:tab w:val="left" w:pos="2736"/>
        </w:tabs>
        <w:suppressAutoHyphens/>
        <w:rPr>
          <w:rFonts w:ascii="Arial" w:hAnsi="Arial"/>
        </w:rPr>
      </w:pPr>
    </w:p>
    <w:p w14:paraId="4354F59D" w14:textId="77777777" w:rsidR="00A7437C" w:rsidRDefault="00A7437C">
      <w:pPr>
        <w:tabs>
          <w:tab w:val="left" w:pos="-1440"/>
          <w:tab w:val="left" w:pos="-720"/>
          <w:tab w:val="left" w:pos="2736"/>
        </w:tabs>
        <w:suppressAutoHyphens/>
        <w:rPr>
          <w:rFonts w:ascii="Arial" w:hAnsi="Arial"/>
        </w:rPr>
      </w:pPr>
      <w:r>
        <w:rPr>
          <w:rFonts w:ascii="Arial" w:hAnsi="Arial"/>
        </w:rPr>
        <w:t xml:space="preserve">R.F. Walker, C.A. Weideman and E.B. Wheeldon. Reduced Disease in Aged Rodents Treated Chronically with SK&amp;F 100168-A. </w:t>
      </w:r>
      <w:r>
        <w:rPr>
          <w:rFonts w:ascii="Arial" w:hAnsi="Arial"/>
          <w:u w:val="single"/>
        </w:rPr>
        <w:t>Neurobiology of Aging</w:t>
      </w:r>
      <w:r>
        <w:rPr>
          <w:rFonts w:ascii="Arial" w:hAnsi="Arial"/>
        </w:rPr>
        <w:t>, 9:291-301, 1988.</w:t>
      </w:r>
    </w:p>
    <w:p w14:paraId="2D5F5151" w14:textId="77777777" w:rsidR="00A7437C" w:rsidRDefault="00A7437C">
      <w:pPr>
        <w:tabs>
          <w:tab w:val="left" w:pos="-1440"/>
          <w:tab w:val="left" w:pos="-720"/>
          <w:tab w:val="left" w:pos="2736"/>
        </w:tabs>
        <w:suppressAutoHyphens/>
        <w:rPr>
          <w:rFonts w:ascii="Arial" w:hAnsi="Arial"/>
        </w:rPr>
      </w:pPr>
    </w:p>
    <w:p w14:paraId="3CBF5CA1" w14:textId="77777777" w:rsidR="00A7437C" w:rsidRDefault="00A7437C">
      <w:pPr>
        <w:tabs>
          <w:tab w:val="left" w:pos="-1440"/>
          <w:tab w:val="left" w:pos="-720"/>
          <w:tab w:val="left" w:pos="2736"/>
        </w:tabs>
        <w:suppressAutoHyphens/>
        <w:rPr>
          <w:rFonts w:ascii="Arial" w:hAnsi="Arial"/>
        </w:rPr>
      </w:pPr>
      <w:r>
        <w:rPr>
          <w:rFonts w:ascii="Arial" w:hAnsi="Arial"/>
        </w:rPr>
        <w:t xml:space="preserve">B.A. </w:t>
      </w:r>
      <w:proofErr w:type="spellStart"/>
      <w:r>
        <w:rPr>
          <w:rFonts w:ascii="Arial" w:hAnsi="Arial"/>
        </w:rPr>
        <w:t>Eskin</w:t>
      </w:r>
      <w:proofErr w:type="spellEnd"/>
      <w:r>
        <w:rPr>
          <w:rFonts w:ascii="Arial" w:hAnsi="Arial"/>
        </w:rPr>
        <w:t xml:space="preserve">, R.A. Trivedi, C.A. Weideman and R.F. Walker. Positive Feedback Disturbances and Infertility in Women over Thirty. </w:t>
      </w:r>
      <w:r>
        <w:rPr>
          <w:rFonts w:ascii="Arial" w:hAnsi="Arial"/>
          <w:u w:val="single"/>
        </w:rPr>
        <w:t>American Journal of Gynecologic Health</w:t>
      </w:r>
      <w:r>
        <w:rPr>
          <w:rFonts w:ascii="Arial" w:hAnsi="Arial"/>
        </w:rPr>
        <w:t>, 2(4): 9-16, 1988.</w:t>
      </w:r>
    </w:p>
    <w:p w14:paraId="14515BEA" w14:textId="77777777" w:rsidR="00A7437C" w:rsidRDefault="00A7437C">
      <w:pPr>
        <w:tabs>
          <w:tab w:val="left" w:pos="-1440"/>
          <w:tab w:val="left" w:pos="-720"/>
          <w:tab w:val="left" w:pos="2736"/>
        </w:tabs>
        <w:suppressAutoHyphens/>
        <w:rPr>
          <w:rFonts w:ascii="Arial" w:hAnsi="Arial"/>
        </w:rPr>
      </w:pPr>
    </w:p>
    <w:p w14:paraId="103FE82B" w14:textId="77777777" w:rsidR="00A7437C" w:rsidRDefault="00A7437C">
      <w:pPr>
        <w:tabs>
          <w:tab w:val="left" w:pos="-1440"/>
          <w:tab w:val="left" w:pos="-720"/>
          <w:tab w:val="left" w:pos="2736"/>
        </w:tabs>
        <w:suppressAutoHyphens/>
        <w:rPr>
          <w:rFonts w:ascii="Arial" w:hAnsi="Arial"/>
        </w:rPr>
      </w:pPr>
      <w:r>
        <w:rPr>
          <w:rFonts w:ascii="Arial" w:hAnsi="Arial"/>
        </w:rPr>
        <w:t xml:space="preserve">R.F. Walker, F. Guerriero, T.V. Toscano and C.A. Weideman. Relative Cerebellar Weight: A Potential Indicator of Developmental Neurotoxicity. </w:t>
      </w:r>
      <w:r>
        <w:rPr>
          <w:rFonts w:ascii="Arial" w:hAnsi="Arial"/>
          <w:u w:val="single"/>
        </w:rPr>
        <w:t>Neurobehavioral Toxicology and Teratology</w:t>
      </w:r>
      <w:r>
        <w:rPr>
          <w:rFonts w:ascii="Arial" w:hAnsi="Arial"/>
        </w:rPr>
        <w:t>, 11(3): 251-255, 1989.</w:t>
      </w:r>
    </w:p>
    <w:p w14:paraId="7EBA6A05" w14:textId="77777777" w:rsidR="00A7437C" w:rsidRDefault="00A7437C">
      <w:pPr>
        <w:tabs>
          <w:tab w:val="left" w:pos="-1440"/>
          <w:tab w:val="left" w:pos="-720"/>
          <w:tab w:val="left" w:pos="2736"/>
        </w:tabs>
        <w:suppressAutoHyphens/>
        <w:rPr>
          <w:rFonts w:ascii="Arial" w:hAnsi="Arial"/>
        </w:rPr>
      </w:pPr>
    </w:p>
    <w:p w14:paraId="50824F0E" w14:textId="04A8048C" w:rsidR="00A7437C" w:rsidRDefault="00587F49" w:rsidP="002A463F">
      <w:pPr>
        <w:widowControl/>
        <w:rPr>
          <w:rFonts w:ascii="Arial" w:hAnsi="Arial"/>
        </w:rPr>
      </w:pPr>
      <w:r>
        <w:rPr>
          <w:rFonts w:ascii="Arial" w:hAnsi="Arial"/>
        </w:rPr>
        <w:br w:type="page"/>
      </w:r>
      <w:r w:rsidR="00A7437C">
        <w:rPr>
          <w:rFonts w:ascii="Arial" w:hAnsi="Arial"/>
        </w:rPr>
        <w:lastRenderedPageBreak/>
        <w:t xml:space="preserve">S. Bhattacharya, P. Leese, I. Mackie, C. Weideman, C. Smith, T. </w:t>
      </w:r>
      <w:proofErr w:type="spellStart"/>
      <w:r w:rsidR="00A7437C">
        <w:rPr>
          <w:rFonts w:ascii="Arial" w:hAnsi="Arial"/>
        </w:rPr>
        <w:t>Schaible</w:t>
      </w:r>
      <w:proofErr w:type="spellEnd"/>
      <w:r w:rsidR="00A7437C">
        <w:rPr>
          <w:rFonts w:ascii="Arial" w:hAnsi="Arial"/>
        </w:rPr>
        <w:t xml:space="preserve">, R. Jordan, H. Berger, S. </w:t>
      </w:r>
      <w:proofErr w:type="gramStart"/>
      <w:r w:rsidR="00A7437C">
        <w:rPr>
          <w:rFonts w:ascii="Arial" w:hAnsi="Arial"/>
        </w:rPr>
        <w:t>Machin</w:t>
      </w:r>
      <w:proofErr w:type="gramEnd"/>
      <w:r w:rsidR="00A7437C">
        <w:rPr>
          <w:rFonts w:ascii="Arial" w:hAnsi="Arial"/>
        </w:rPr>
        <w:t xml:space="preserve"> and A. </w:t>
      </w:r>
      <w:proofErr w:type="spellStart"/>
      <w:r w:rsidR="00A7437C">
        <w:rPr>
          <w:rFonts w:ascii="Arial" w:hAnsi="Arial"/>
        </w:rPr>
        <w:t>Lahari</w:t>
      </w:r>
      <w:proofErr w:type="spellEnd"/>
      <w:r w:rsidR="00A7437C">
        <w:rPr>
          <w:rFonts w:ascii="Arial" w:hAnsi="Arial"/>
        </w:rPr>
        <w:t xml:space="preserve">. Marked Inhibition of Platelet Function by </w:t>
      </w:r>
      <w:proofErr w:type="spellStart"/>
      <w:r w:rsidR="00A7437C">
        <w:rPr>
          <w:rFonts w:ascii="Arial" w:hAnsi="Arial"/>
        </w:rPr>
        <w:t>GPIIb</w:t>
      </w:r>
      <w:proofErr w:type="spellEnd"/>
      <w:r w:rsidR="00A7437C">
        <w:rPr>
          <w:rFonts w:ascii="Arial" w:hAnsi="Arial"/>
        </w:rPr>
        <w:t xml:space="preserve">/IIIa Monoclonal Antibody Fragment 7E3 FAB. </w:t>
      </w:r>
      <w:r w:rsidR="00A7437C">
        <w:rPr>
          <w:rFonts w:ascii="Arial" w:hAnsi="Arial"/>
          <w:u w:val="single"/>
        </w:rPr>
        <w:t>Eur. Heart Journal</w:t>
      </w:r>
      <w:r w:rsidR="00A7437C">
        <w:rPr>
          <w:rFonts w:ascii="Arial" w:hAnsi="Arial"/>
        </w:rPr>
        <w:t>, 11:384, 1990.</w:t>
      </w:r>
    </w:p>
    <w:p w14:paraId="321FB510" w14:textId="77777777" w:rsidR="00A7437C" w:rsidRDefault="00A7437C">
      <w:pPr>
        <w:tabs>
          <w:tab w:val="left" w:pos="-1440"/>
          <w:tab w:val="left" w:pos="-720"/>
          <w:tab w:val="left" w:pos="2736"/>
        </w:tabs>
        <w:suppressAutoHyphens/>
        <w:rPr>
          <w:rFonts w:ascii="Arial" w:hAnsi="Arial"/>
        </w:rPr>
      </w:pPr>
    </w:p>
    <w:p w14:paraId="0571ECA6" w14:textId="77777777" w:rsidR="00A7437C" w:rsidRDefault="00A7437C">
      <w:pPr>
        <w:tabs>
          <w:tab w:val="left" w:pos="-1440"/>
          <w:tab w:val="left" w:pos="-720"/>
          <w:tab w:val="left" w:pos="2736"/>
        </w:tabs>
        <w:suppressAutoHyphens/>
        <w:rPr>
          <w:rFonts w:ascii="Arial" w:hAnsi="Arial"/>
        </w:rPr>
      </w:pPr>
      <w:r>
        <w:rPr>
          <w:rFonts w:ascii="Arial" w:hAnsi="Arial"/>
        </w:rPr>
        <w:t xml:space="preserve">R.F. Walker, C.A. Weideman and B.B. </w:t>
      </w:r>
      <w:proofErr w:type="spellStart"/>
      <w:r>
        <w:rPr>
          <w:rFonts w:ascii="Arial" w:hAnsi="Arial"/>
        </w:rPr>
        <w:t>Bercu</w:t>
      </w:r>
      <w:proofErr w:type="spellEnd"/>
      <w:r>
        <w:rPr>
          <w:rFonts w:ascii="Arial" w:hAnsi="Arial"/>
        </w:rPr>
        <w:t xml:space="preserve">. Sex Differences in the Responses of Rats Administered Growth Hormone Releasing Peptide (GHRP-6) for 14 Consecutive Days. </w:t>
      </w:r>
      <w:r>
        <w:rPr>
          <w:rFonts w:ascii="Arial" w:hAnsi="Arial"/>
          <w:u w:val="single"/>
        </w:rPr>
        <w:t>Endocrine Abstracts</w:t>
      </w:r>
      <w:r>
        <w:rPr>
          <w:rFonts w:ascii="Arial" w:hAnsi="Arial"/>
        </w:rPr>
        <w:t>, June 1991.</w:t>
      </w:r>
    </w:p>
    <w:p w14:paraId="7E905ADE" w14:textId="77777777" w:rsidR="00A7437C" w:rsidRDefault="00A7437C">
      <w:pPr>
        <w:tabs>
          <w:tab w:val="left" w:pos="-1440"/>
          <w:tab w:val="left" w:pos="-720"/>
          <w:tab w:val="left" w:pos="2736"/>
        </w:tabs>
        <w:suppressAutoHyphens/>
        <w:rPr>
          <w:rFonts w:ascii="Arial" w:hAnsi="Arial"/>
        </w:rPr>
      </w:pPr>
    </w:p>
    <w:p w14:paraId="02FAEA31" w14:textId="77777777" w:rsidR="00A7437C" w:rsidRDefault="00A7437C" w:rsidP="00175CB1">
      <w:pPr>
        <w:widowControl/>
        <w:rPr>
          <w:rFonts w:ascii="Arial" w:hAnsi="Arial"/>
        </w:rPr>
      </w:pPr>
      <w:r>
        <w:rPr>
          <w:rFonts w:ascii="Arial" w:hAnsi="Arial"/>
        </w:rPr>
        <w:t xml:space="preserve">F.A. Barber, S.D. Click and C.A. Weideman. Arthroscopic or Open Bankart Procedures: What are the Costs? </w:t>
      </w:r>
      <w:r>
        <w:rPr>
          <w:rFonts w:ascii="Arial" w:hAnsi="Arial"/>
          <w:u w:val="single"/>
        </w:rPr>
        <w:t>Arthroscopy</w:t>
      </w:r>
      <w:r>
        <w:rPr>
          <w:rFonts w:ascii="Arial" w:hAnsi="Arial"/>
        </w:rPr>
        <w:t>, 14(7): 671-674, 1998.</w:t>
      </w:r>
    </w:p>
    <w:p w14:paraId="6EF710DF" w14:textId="77777777" w:rsidR="00EE0E24" w:rsidRDefault="00EE0E24">
      <w:pPr>
        <w:tabs>
          <w:tab w:val="left" w:pos="-1440"/>
          <w:tab w:val="left" w:pos="-720"/>
          <w:tab w:val="left" w:pos="2736"/>
        </w:tabs>
        <w:suppressAutoHyphens/>
        <w:rPr>
          <w:rFonts w:ascii="Arial" w:hAnsi="Arial"/>
          <w:u w:val="single"/>
        </w:rPr>
      </w:pPr>
    </w:p>
    <w:bookmarkEnd w:id="1"/>
    <w:p w14:paraId="174F2843" w14:textId="77777777" w:rsidR="00A7437C" w:rsidRDefault="00A7437C">
      <w:pPr>
        <w:tabs>
          <w:tab w:val="left" w:pos="-1440"/>
          <w:tab w:val="left" w:pos="-720"/>
          <w:tab w:val="left" w:pos="2736"/>
        </w:tabs>
        <w:suppressAutoHyphens/>
        <w:rPr>
          <w:rFonts w:ascii="Arial" w:hAnsi="Arial"/>
        </w:rPr>
      </w:pPr>
      <w:r>
        <w:rPr>
          <w:rFonts w:ascii="Arial" w:hAnsi="Arial"/>
          <w:u w:val="single"/>
        </w:rPr>
        <w:t>PRESENTATIONS AND ABSTRACTS</w:t>
      </w:r>
    </w:p>
    <w:p w14:paraId="52C85673" w14:textId="77777777" w:rsidR="00A7437C" w:rsidRDefault="00A7437C">
      <w:pPr>
        <w:tabs>
          <w:tab w:val="left" w:pos="-1440"/>
          <w:tab w:val="left" w:pos="-720"/>
          <w:tab w:val="left" w:pos="2736"/>
        </w:tabs>
        <w:suppressAutoHyphens/>
        <w:rPr>
          <w:rFonts w:ascii="Arial" w:hAnsi="Arial"/>
        </w:rPr>
      </w:pPr>
    </w:p>
    <w:p w14:paraId="6AA957E3" w14:textId="77777777" w:rsidR="00A7437C" w:rsidRDefault="00A7437C">
      <w:pPr>
        <w:tabs>
          <w:tab w:val="left" w:pos="-1440"/>
          <w:tab w:val="left" w:pos="-720"/>
          <w:tab w:val="left" w:pos="2736"/>
        </w:tabs>
        <w:suppressAutoHyphens/>
        <w:rPr>
          <w:rFonts w:ascii="Arial" w:hAnsi="Arial"/>
        </w:rPr>
      </w:pPr>
      <w:r>
        <w:rPr>
          <w:rFonts w:ascii="Arial" w:hAnsi="Arial"/>
        </w:rPr>
        <w:t>S.M. Free and C.A. Weideman. Enhancing Discrimination in Swine Growth Promotion Studies. Presented at the 141st Meeting of the American Statistical Association, Detroit, Michigan, 1981.</w:t>
      </w:r>
    </w:p>
    <w:p w14:paraId="7D9D7EB2" w14:textId="77777777" w:rsidR="00175CB1" w:rsidRDefault="00175CB1">
      <w:pPr>
        <w:tabs>
          <w:tab w:val="left" w:pos="-1440"/>
          <w:tab w:val="left" w:pos="-720"/>
          <w:tab w:val="left" w:pos="2736"/>
        </w:tabs>
        <w:suppressAutoHyphens/>
        <w:rPr>
          <w:rFonts w:ascii="Arial" w:hAnsi="Arial"/>
        </w:rPr>
      </w:pPr>
    </w:p>
    <w:p w14:paraId="1E126DB3" w14:textId="77777777" w:rsidR="00A7437C" w:rsidRDefault="00A7437C" w:rsidP="00DC548D">
      <w:pPr>
        <w:widowControl/>
        <w:rPr>
          <w:rFonts w:ascii="Arial" w:hAnsi="Arial"/>
        </w:rPr>
      </w:pPr>
      <w:r>
        <w:rPr>
          <w:rFonts w:ascii="Arial" w:hAnsi="Arial"/>
        </w:rPr>
        <w:t>S.M. Free, L.G. Kennedy and C.A. Weideman. Balanced Littermate Assignments Can Help Explain Discrimination in Swine Growth Promotion Studies. Presented at the 73rd Annual Meeting of the American Society of Animal Science, North Carolina State University, Raleigh, NC, 1981.</w:t>
      </w:r>
    </w:p>
    <w:p w14:paraId="44072965" w14:textId="77777777" w:rsidR="00A7437C" w:rsidRDefault="00A7437C">
      <w:pPr>
        <w:tabs>
          <w:tab w:val="left" w:pos="-1440"/>
          <w:tab w:val="left" w:pos="-720"/>
          <w:tab w:val="left" w:pos="2736"/>
        </w:tabs>
        <w:suppressAutoHyphens/>
        <w:rPr>
          <w:rFonts w:ascii="Arial" w:hAnsi="Arial"/>
        </w:rPr>
      </w:pPr>
    </w:p>
    <w:p w14:paraId="61CBD876" w14:textId="77777777" w:rsidR="00A7437C" w:rsidRDefault="00A7437C">
      <w:pPr>
        <w:tabs>
          <w:tab w:val="left" w:pos="-1440"/>
          <w:tab w:val="left" w:pos="-720"/>
          <w:tab w:val="left" w:pos="2736"/>
        </w:tabs>
        <w:suppressAutoHyphens/>
        <w:rPr>
          <w:rFonts w:ascii="Arial" w:hAnsi="Arial"/>
        </w:rPr>
      </w:pPr>
      <w:r>
        <w:rPr>
          <w:rFonts w:ascii="Arial" w:hAnsi="Arial"/>
        </w:rPr>
        <w:t xml:space="preserve">C.A. Weideman and D. </w:t>
      </w:r>
      <w:proofErr w:type="spellStart"/>
      <w:r>
        <w:rPr>
          <w:rFonts w:ascii="Arial" w:hAnsi="Arial"/>
        </w:rPr>
        <w:t>Raghavarao</w:t>
      </w:r>
      <w:proofErr w:type="spellEnd"/>
      <w:r>
        <w:rPr>
          <w:rFonts w:ascii="Arial" w:hAnsi="Arial"/>
        </w:rPr>
        <w:t>. Some Optimum Non-Adaptive Hypergeometric Group Testing Designs for Identifying Two Defectives. Presented by invitation at the Statistical Research Conference in memory of Jack Kiefer and Jacob Wolfowitz, Cornell University, Ithaca, NY, 1983.</w:t>
      </w:r>
    </w:p>
    <w:p w14:paraId="643C1FBA" w14:textId="77777777" w:rsidR="00A7437C" w:rsidRDefault="00A7437C">
      <w:pPr>
        <w:tabs>
          <w:tab w:val="left" w:pos="-1440"/>
          <w:tab w:val="left" w:pos="-720"/>
          <w:tab w:val="left" w:pos="2736"/>
        </w:tabs>
        <w:suppressAutoHyphens/>
        <w:rPr>
          <w:rFonts w:ascii="Arial" w:hAnsi="Arial"/>
        </w:rPr>
      </w:pPr>
    </w:p>
    <w:p w14:paraId="7199FBE2" w14:textId="77777777" w:rsidR="00A7437C" w:rsidRDefault="00A7437C">
      <w:pPr>
        <w:tabs>
          <w:tab w:val="left" w:pos="-1440"/>
          <w:tab w:val="left" w:pos="-720"/>
          <w:tab w:val="left" w:pos="2736"/>
        </w:tabs>
        <w:suppressAutoHyphens/>
        <w:rPr>
          <w:rFonts w:ascii="Arial" w:hAnsi="Arial"/>
        </w:rPr>
      </w:pPr>
      <w:r>
        <w:rPr>
          <w:rFonts w:ascii="Arial" w:hAnsi="Arial"/>
        </w:rPr>
        <w:t xml:space="preserve">C.A. Weideman and D. </w:t>
      </w:r>
      <w:proofErr w:type="spellStart"/>
      <w:r>
        <w:rPr>
          <w:rFonts w:ascii="Arial" w:hAnsi="Arial"/>
        </w:rPr>
        <w:t>Raghavarao</w:t>
      </w:r>
      <w:proofErr w:type="spellEnd"/>
      <w:r>
        <w:rPr>
          <w:rFonts w:ascii="Arial" w:hAnsi="Arial"/>
        </w:rPr>
        <w:t>. Group Testing in Biological Models, an Anthelmintic Example. Presented by invitation at the 143rd Meeting of the American Statistical Association, Toronto, Canada, 1983.</w:t>
      </w:r>
    </w:p>
    <w:p w14:paraId="3B60FAB9" w14:textId="77777777" w:rsidR="00A7437C" w:rsidRDefault="00A7437C">
      <w:pPr>
        <w:tabs>
          <w:tab w:val="left" w:pos="-1440"/>
          <w:tab w:val="left" w:pos="-720"/>
          <w:tab w:val="left" w:pos="2736"/>
        </w:tabs>
        <w:suppressAutoHyphens/>
        <w:rPr>
          <w:rFonts w:ascii="Arial" w:hAnsi="Arial"/>
        </w:rPr>
      </w:pPr>
    </w:p>
    <w:p w14:paraId="127F5B29" w14:textId="77777777" w:rsidR="00A7437C" w:rsidRDefault="00A7437C">
      <w:pPr>
        <w:tabs>
          <w:tab w:val="left" w:pos="-1440"/>
          <w:tab w:val="left" w:pos="-720"/>
          <w:tab w:val="left" w:pos="2736"/>
        </w:tabs>
        <w:suppressAutoHyphens/>
        <w:rPr>
          <w:rFonts w:ascii="Arial" w:hAnsi="Arial"/>
        </w:rPr>
      </w:pPr>
      <w:r>
        <w:rPr>
          <w:rFonts w:ascii="Arial" w:hAnsi="Arial"/>
        </w:rPr>
        <w:t>C.A. Weideman and S.M. Free. Principal Components for Egg Production Trials. Presented at the 145th Meeting of the American Statistical Association, Las Vegas, Nevada, 1985.</w:t>
      </w:r>
    </w:p>
    <w:p w14:paraId="3AD8E01A" w14:textId="77777777" w:rsidR="00A7437C" w:rsidRDefault="00A7437C">
      <w:pPr>
        <w:tabs>
          <w:tab w:val="left" w:pos="-1440"/>
          <w:tab w:val="left" w:pos="-720"/>
          <w:tab w:val="left" w:pos="2736"/>
        </w:tabs>
        <w:suppressAutoHyphens/>
        <w:rPr>
          <w:rFonts w:ascii="Arial" w:hAnsi="Arial"/>
        </w:rPr>
      </w:pPr>
    </w:p>
    <w:p w14:paraId="2D1A25BB" w14:textId="77777777" w:rsidR="00A7437C" w:rsidRDefault="00A7437C">
      <w:pPr>
        <w:tabs>
          <w:tab w:val="left" w:pos="-1440"/>
          <w:tab w:val="left" w:pos="-720"/>
          <w:tab w:val="left" w:pos="2736"/>
        </w:tabs>
        <w:suppressAutoHyphens/>
        <w:rPr>
          <w:rFonts w:ascii="Arial" w:hAnsi="Arial"/>
        </w:rPr>
      </w:pPr>
      <w:r>
        <w:rPr>
          <w:rFonts w:ascii="Arial" w:hAnsi="Arial"/>
        </w:rPr>
        <w:t xml:space="preserve">J.R. Veltman, Jr. and C.A. Weideman. Comparison of Pullet Performance Reared Under Two Lighting Programs and Fed Diets Formulated to CRF's, DeKalb's or </w:t>
      </w:r>
      <w:proofErr w:type="spellStart"/>
      <w:r>
        <w:rPr>
          <w:rFonts w:ascii="Arial" w:hAnsi="Arial"/>
        </w:rPr>
        <w:t>Hyline's</w:t>
      </w:r>
      <w:proofErr w:type="spellEnd"/>
      <w:r>
        <w:rPr>
          <w:rFonts w:ascii="Arial" w:hAnsi="Arial"/>
        </w:rPr>
        <w:t xml:space="preserve"> Nutrient Specifications with and without Virginiamycin Supplementation. Presented at the 78th Annual Meeting of the American Association of Animal Science, North Carolina State University, Raleigh, NC, 1986.</w:t>
      </w:r>
    </w:p>
    <w:p w14:paraId="5F263A11" w14:textId="77777777" w:rsidR="00A7437C" w:rsidRDefault="00A7437C">
      <w:pPr>
        <w:tabs>
          <w:tab w:val="left" w:pos="-1440"/>
          <w:tab w:val="left" w:pos="-720"/>
          <w:tab w:val="left" w:pos="2736"/>
        </w:tabs>
        <w:suppressAutoHyphens/>
        <w:rPr>
          <w:rFonts w:ascii="Arial" w:hAnsi="Arial"/>
        </w:rPr>
      </w:pPr>
    </w:p>
    <w:p w14:paraId="588E94C9" w14:textId="77777777" w:rsidR="00A7437C" w:rsidRDefault="00A7437C">
      <w:pPr>
        <w:tabs>
          <w:tab w:val="left" w:pos="-1440"/>
          <w:tab w:val="left" w:pos="-720"/>
          <w:tab w:val="left" w:pos="2736"/>
        </w:tabs>
        <w:suppressAutoHyphens/>
        <w:rPr>
          <w:rFonts w:ascii="Arial" w:hAnsi="Arial"/>
        </w:rPr>
      </w:pPr>
      <w:r>
        <w:rPr>
          <w:rFonts w:ascii="Arial" w:hAnsi="Arial"/>
        </w:rPr>
        <w:t>C.A. Weideman. Use of Discriminant Functions to Predict Carcinogenicity. Presented at the 147th Meeting of American Statistical Association, San Francisco, CA, 1987.</w:t>
      </w:r>
    </w:p>
    <w:p w14:paraId="70EED176" w14:textId="77777777" w:rsidR="00A7437C" w:rsidRDefault="00A7437C">
      <w:pPr>
        <w:tabs>
          <w:tab w:val="left" w:pos="-1440"/>
          <w:tab w:val="left" w:pos="-720"/>
          <w:tab w:val="left" w:pos="2736"/>
        </w:tabs>
        <w:suppressAutoHyphens/>
        <w:rPr>
          <w:rFonts w:ascii="Arial" w:hAnsi="Arial"/>
        </w:rPr>
      </w:pPr>
    </w:p>
    <w:p w14:paraId="14E69208" w14:textId="77777777" w:rsidR="00A7437C" w:rsidRDefault="00A7437C">
      <w:pPr>
        <w:tabs>
          <w:tab w:val="left" w:pos="-1440"/>
          <w:tab w:val="left" w:pos="-720"/>
          <w:tab w:val="left" w:pos="2736"/>
        </w:tabs>
        <w:suppressAutoHyphens/>
        <w:rPr>
          <w:rFonts w:ascii="Arial" w:hAnsi="Arial"/>
        </w:rPr>
      </w:pPr>
      <w:r>
        <w:rPr>
          <w:rFonts w:ascii="Arial" w:hAnsi="Arial"/>
        </w:rPr>
        <w:lastRenderedPageBreak/>
        <w:t xml:space="preserve">E.B. Wheeldon, R.F. Walker and C.A. Weideman. Age-related Changes in the Adrenal Cortex of the Rat: Implications for Toxicologic Pathology. Poster Session at VII International Symposium, Society of Toxicologic Pathologists, </w:t>
      </w:r>
      <w:smartTag w:uri="urn:schemas-microsoft-com:office:smarttags" w:element="place">
        <w:smartTag w:uri="urn:schemas-microsoft-com:office:smarttags" w:element="City">
          <w:r>
            <w:rPr>
              <w:rFonts w:ascii="Arial" w:hAnsi="Arial"/>
            </w:rPr>
            <w:t>Boston</w:t>
          </w:r>
        </w:smartTag>
        <w:r>
          <w:rPr>
            <w:rFonts w:ascii="Arial" w:hAnsi="Arial"/>
          </w:rPr>
          <w:t xml:space="preserve">, </w:t>
        </w:r>
        <w:smartTag w:uri="urn:schemas-microsoft-com:office:smarttags" w:element="State">
          <w:r>
            <w:rPr>
              <w:rFonts w:ascii="Arial" w:hAnsi="Arial"/>
            </w:rPr>
            <w:t>MA</w:t>
          </w:r>
        </w:smartTag>
      </w:smartTag>
      <w:r>
        <w:rPr>
          <w:rFonts w:ascii="Arial" w:hAnsi="Arial"/>
        </w:rPr>
        <w:t>, 1988.</w:t>
      </w:r>
    </w:p>
    <w:p w14:paraId="6C7D019D" w14:textId="77777777" w:rsidR="00A7437C" w:rsidRDefault="00A7437C">
      <w:pPr>
        <w:tabs>
          <w:tab w:val="left" w:pos="-1440"/>
          <w:tab w:val="left" w:pos="-720"/>
          <w:tab w:val="left" w:pos="2736"/>
        </w:tabs>
        <w:suppressAutoHyphens/>
        <w:rPr>
          <w:rFonts w:ascii="Arial" w:hAnsi="Arial"/>
        </w:rPr>
      </w:pPr>
    </w:p>
    <w:p w14:paraId="12B3D388" w14:textId="77777777" w:rsidR="00A7437C" w:rsidRDefault="00A7437C">
      <w:pPr>
        <w:tabs>
          <w:tab w:val="left" w:pos="-1440"/>
          <w:tab w:val="left" w:pos="-720"/>
          <w:tab w:val="left" w:pos="2736"/>
        </w:tabs>
        <w:suppressAutoHyphens/>
        <w:rPr>
          <w:rFonts w:ascii="Arial" w:hAnsi="Arial"/>
        </w:rPr>
      </w:pPr>
      <w:r>
        <w:rPr>
          <w:rFonts w:ascii="Arial" w:hAnsi="Arial"/>
        </w:rPr>
        <w:t xml:space="preserve">B.A. </w:t>
      </w:r>
      <w:proofErr w:type="spellStart"/>
      <w:r>
        <w:rPr>
          <w:rFonts w:ascii="Arial" w:hAnsi="Arial"/>
        </w:rPr>
        <w:t>Eskin</w:t>
      </w:r>
      <w:proofErr w:type="spellEnd"/>
      <w:r>
        <w:rPr>
          <w:rFonts w:ascii="Arial" w:hAnsi="Arial"/>
        </w:rPr>
        <w:t>, R.F. Walker and C.A. Weideman. Neuroendocrine Aging is a Cause of Infertility in Mid-Reproductive Women. Presented at the American Fertility Society 45th Annual Meeting, 1989.</w:t>
      </w:r>
    </w:p>
    <w:p w14:paraId="17C6C6AD" w14:textId="77777777" w:rsidR="00662822" w:rsidRDefault="00662822">
      <w:pPr>
        <w:tabs>
          <w:tab w:val="left" w:pos="-1440"/>
          <w:tab w:val="left" w:pos="-720"/>
          <w:tab w:val="left" w:pos="2736"/>
        </w:tabs>
        <w:suppressAutoHyphens/>
        <w:rPr>
          <w:rFonts w:ascii="Arial" w:hAnsi="Arial"/>
        </w:rPr>
      </w:pPr>
    </w:p>
    <w:p w14:paraId="3FC08C27" w14:textId="77777777" w:rsidR="00A7437C" w:rsidRDefault="00A7437C">
      <w:pPr>
        <w:tabs>
          <w:tab w:val="left" w:pos="-1440"/>
          <w:tab w:val="left" w:pos="-720"/>
          <w:tab w:val="left" w:pos="2736"/>
        </w:tabs>
        <w:suppressAutoHyphens/>
        <w:rPr>
          <w:rFonts w:ascii="Arial" w:hAnsi="Arial"/>
        </w:rPr>
      </w:pPr>
      <w:r>
        <w:rPr>
          <w:rFonts w:ascii="Arial" w:hAnsi="Arial"/>
        </w:rPr>
        <w:t>I.E. Allen, C. Dating and C. Weideman. Statistical Methods for Assay Validation for Detection of Human Anti-Mouse Antibodies (HAMA's). Poster Session at American Statistical Association 1990 Winter Conference, Orlando, FL, 1990.</w:t>
      </w:r>
    </w:p>
    <w:p w14:paraId="58CD7B93" w14:textId="77777777" w:rsidR="00E13348" w:rsidRDefault="00E13348">
      <w:pPr>
        <w:tabs>
          <w:tab w:val="left" w:pos="-1440"/>
          <w:tab w:val="left" w:pos="-720"/>
          <w:tab w:val="left" w:pos="2736"/>
        </w:tabs>
        <w:suppressAutoHyphens/>
        <w:rPr>
          <w:rFonts w:ascii="Arial" w:hAnsi="Arial"/>
        </w:rPr>
      </w:pPr>
    </w:p>
    <w:p w14:paraId="5E0A9436" w14:textId="77777777" w:rsidR="00A7437C" w:rsidRDefault="00A7437C">
      <w:pPr>
        <w:tabs>
          <w:tab w:val="left" w:pos="-1440"/>
          <w:tab w:val="left" w:pos="-720"/>
          <w:tab w:val="left" w:pos="2736"/>
        </w:tabs>
        <w:suppressAutoHyphens/>
        <w:rPr>
          <w:rFonts w:ascii="Arial" w:hAnsi="Arial"/>
        </w:rPr>
      </w:pPr>
      <w:r>
        <w:rPr>
          <w:rFonts w:ascii="Arial" w:hAnsi="Arial"/>
        </w:rPr>
        <w:t xml:space="preserve">S. Bhattacharya, P. Leese, I. Mackie, C. Weideman, C. Smith, T. </w:t>
      </w:r>
      <w:proofErr w:type="spellStart"/>
      <w:r>
        <w:rPr>
          <w:rFonts w:ascii="Arial" w:hAnsi="Arial"/>
        </w:rPr>
        <w:t>Schaible</w:t>
      </w:r>
      <w:proofErr w:type="spellEnd"/>
      <w:r>
        <w:rPr>
          <w:rFonts w:ascii="Arial" w:hAnsi="Arial"/>
        </w:rPr>
        <w:t xml:space="preserve">, R. Jordan, H. Berger, S. Machin and A. </w:t>
      </w:r>
      <w:proofErr w:type="spellStart"/>
      <w:r>
        <w:rPr>
          <w:rFonts w:ascii="Arial" w:hAnsi="Arial"/>
        </w:rPr>
        <w:t>Lahari</w:t>
      </w:r>
      <w:proofErr w:type="spellEnd"/>
      <w:r>
        <w:rPr>
          <w:rFonts w:ascii="Arial" w:hAnsi="Arial"/>
        </w:rPr>
        <w:t xml:space="preserve">. Marked Inhibition of Platelet Function by </w:t>
      </w:r>
      <w:proofErr w:type="spellStart"/>
      <w:r>
        <w:rPr>
          <w:rFonts w:ascii="Arial" w:hAnsi="Arial"/>
        </w:rPr>
        <w:t>GPIIb</w:t>
      </w:r>
      <w:proofErr w:type="spellEnd"/>
      <w:r>
        <w:rPr>
          <w:rFonts w:ascii="Arial" w:hAnsi="Arial"/>
        </w:rPr>
        <w:t xml:space="preserve">/IIIa Monoclonal Antibody Fragment 7E3 FAB. Presented at </w:t>
      </w:r>
      <w:proofErr w:type="spellStart"/>
      <w:r>
        <w:rPr>
          <w:rFonts w:ascii="Arial" w:hAnsi="Arial"/>
        </w:rPr>
        <w:t>XIIth</w:t>
      </w:r>
      <w:proofErr w:type="spellEnd"/>
      <w:r>
        <w:rPr>
          <w:rFonts w:ascii="Arial" w:hAnsi="Arial"/>
        </w:rPr>
        <w:t xml:space="preserve"> Congress of the European Society of Cardiology, 1990.</w:t>
      </w:r>
    </w:p>
    <w:p w14:paraId="56E4C557" w14:textId="77777777" w:rsidR="004D1DFE" w:rsidRDefault="004D1DFE">
      <w:pPr>
        <w:widowControl/>
        <w:rPr>
          <w:rFonts w:ascii="Arial" w:hAnsi="Arial"/>
        </w:rPr>
      </w:pPr>
    </w:p>
    <w:p w14:paraId="21737FC3" w14:textId="77777777" w:rsidR="00A7437C" w:rsidRDefault="00A7437C">
      <w:pPr>
        <w:tabs>
          <w:tab w:val="left" w:pos="-1440"/>
          <w:tab w:val="left" w:pos="-720"/>
          <w:tab w:val="left" w:pos="2736"/>
        </w:tabs>
        <w:suppressAutoHyphens/>
        <w:rPr>
          <w:rFonts w:ascii="Arial" w:hAnsi="Arial"/>
        </w:rPr>
      </w:pPr>
      <w:r>
        <w:rPr>
          <w:rFonts w:ascii="Arial" w:hAnsi="Arial"/>
        </w:rPr>
        <w:t xml:space="preserve">R.F. Walker, C.A. Weideman and B. </w:t>
      </w:r>
      <w:proofErr w:type="spellStart"/>
      <w:r>
        <w:rPr>
          <w:rFonts w:ascii="Arial" w:hAnsi="Arial"/>
        </w:rPr>
        <w:t>Bercu</w:t>
      </w:r>
      <w:proofErr w:type="spellEnd"/>
      <w:r>
        <w:rPr>
          <w:rFonts w:ascii="Arial" w:hAnsi="Arial"/>
        </w:rPr>
        <w:t>. Sex Differences in the Responses of Rats Administered Growth Hormone Releasing Peptide (GHRP-6) for 14 Consecutive Days. Presented at Endocrine Society Meeting, Washington, D.C., 1991.</w:t>
      </w:r>
    </w:p>
    <w:p w14:paraId="66F9178E" w14:textId="77777777" w:rsidR="006865E1" w:rsidRDefault="006865E1">
      <w:pPr>
        <w:pStyle w:val="EndnoteText"/>
        <w:tabs>
          <w:tab w:val="left" w:pos="-1440"/>
          <w:tab w:val="left" w:pos="-720"/>
          <w:tab w:val="left" w:pos="2736"/>
        </w:tabs>
        <w:suppressAutoHyphens/>
        <w:rPr>
          <w:rFonts w:ascii="Arial" w:hAnsi="Arial"/>
        </w:rPr>
      </w:pPr>
    </w:p>
    <w:p w14:paraId="7D0999DE" w14:textId="77777777" w:rsidR="00A7437C" w:rsidRDefault="00A7437C">
      <w:pPr>
        <w:pStyle w:val="EndnoteText"/>
        <w:tabs>
          <w:tab w:val="left" w:pos="-1440"/>
          <w:tab w:val="left" w:pos="-720"/>
          <w:tab w:val="left" w:pos="2736"/>
        </w:tabs>
        <w:suppressAutoHyphens/>
        <w:rPr>
          <w:rFonts w:ascii="Arial" w:hAnsi="Arial"/>
        </w:rPr>
      </w:pPr>
      <w:r>
        <w:rPr>
          <w:rFonts w:ascii="Arial" w:hAnsi="Arial"/>
        </w:rPr>
        <w:t xml:space="preserve">F.A. Barber, S.D. Click and C.A. Weideman.  A Charge Comparison of Arthroscopic and Open Bankart Procedures.  Presented at American </w:t>
      </w:r>
      <w:proofErr w:type="spellStart"/>
      <w:r>
        <w:rPr>
          <w:rFonts w:ascii="Arial" w:hAnsi="Arial"/>
        </w:rPr>
        <w:t>Orthopaedic</w:t>
      </w:r>
      <w:proofErr w:type="spellEnd"/>
      <w:r>
        <w:rPr>
          <w:rFonts w:ascii="Arial" w:hAnsi="Arial"/>
        </w:rPr>
        <w:t xml:space="preserve"> Society for Sports Medicine, </w:t>
      </w:r>
      <w:smartTag w:uri="urn:schemas-microsoft-com:office:smarttags" w:element="place">
        <w:smartTag w:uri="urn:schemas-microsoft-com:office:smarttags" w:element="City">
          <w:r>
            <w:rPr>
              <w:rFonts w:ascii="Arial" w:hAnsi="Arial"/>
            </w:rPr>
            <w:t>Sun Valley</w:t>
          </w:r>
        </w:smartTag>
        <w:r>
          <w:rPr>
            <w:rFonts w:ascii="Arial" w:hAnsi="Arial"/>
          </w:rPr>
          <w:t xml:space="preserve">, </w:t>
        </w:r>
        <w:smartTag w:uri="urn:schemas-microsoft-com:office:smarttags" w:element="State">
          <w:r>
            <w:rPr>
              <w:rFonts w:ascii="Arial" w:hAnsi="Arial"/>
            </w:rPr>
            <w:t>ID</w:t>
          </w:r>
        </w:smartTag>
      </w:smartTag>
      <w:r>
        <w:rPr>
          <w:rFonts w:ascii="Arial" w:hAnsi="Arial"/>
        </w:rPr>
        <w:t>, June 1997.</w:t>
      </w:r>
    </w:p>
    <w:p w14:paraId="7460E071" w14:textId="77777777" w:rsidR="006865E1" w:rsidRDefault="006865E1">
      <w:pPr>
        <w:pStyle w:val="EndnoteText"/>
        <w:tabs>
          <w:tab w:val="left" w:pos="-1440"/>
          <w:tab w:val="left" w:pos="-720"/>
          <w:tab w:val="left" w:pos="2736"/>
        </w:tabs>
        <w:suppressAutoHyphens/>
        <w:rPr>
          <w:rFonts w:ascii="Arial" w:hAnsi="Arial"/>
        </w:rPr>
      </w:pPr>
    </w:p>
    <w:p w14:paraId="438F4690" w14:textId="77777777" w:rsidR="00A7437C" w:rsidRDefault="00A7437C">
      <w:pPr>
        <w:pStyle w:val="EndnoteText"/>
        <w:tabs>
          <w:tab w:val="left" w:pos="-1440"/>
          <w:tab w:val="left" w:pos="-720"/>
          <w:tab w:val="left" w:pos="2736"/>
        </w:tabs>
        <w:suppressAutoHyphens/>
        <w:rPr>
          <w:rFonts w:ascii="Arial" w:hAnsi="Arial"/>
        </w:rPr>
      </w:pPr>
      <w:r>
        <w:rPr>
          <w:rFonts w:ascii="Arial" w:hAnsi="Arial"/>
        </w:rPr>
        <w:t xml:space="preserve">H. Yamaguchi, H. </w:t>
      </w:r>
      <w:proofErr w:type="spellStart"/>
      <w:r>
        <w:rPr>
          <w:rFonts w:ascii="Arial" w:hAnsi="Arial"/>
        </w:rPr>
        <w:t>Ikejima</w:t>
      </w:r>
      <w:proofErr w:type="spellEnd"/>
      <w:r>
        <w:rPr>
          <w:rFonts w:ascii="Arial" w:hAnsi="Arial"/>
        </w:rPr>
        <w:t xml:space="preserve">, G. </w:t>
      </w:r>
      <w:proofErr w:type="spellStart"/>
      <w:r>
        <w:rPr>
          <w:rFonts w:ascii="Arial" w:hAnsi="Arial"/>
        </w:rPr>
        <w:t>Leparc</w:t>
      </w:r>
      <w:proofErr w:type="spellEnd"/>
      <w:r>
        <w:rPr>
          <w:rFonts w:ascii="Arial" w:hAnsi="Arial"/>
        </w:rPr>
        <w:t xml:space="preserve">, S. Phillips, C. Weideman, H. Friedman, Y. Yamamoto.  Detection of </w:t>
      </w:r>
      <w:r>
        <w:rPr>
          <w:rFonts w:ascii="Arial" w:hAnsi="Arial"/>
          <w:i/>
        </w:rPr>
        <w:t xml:space="preserve">Chlamydia pneumoniae </w:t>
      </w:r>
      <w:r>
        <w:rPr>
          <w:rFonts w:ascii="Arial" w:hAnsi="Arial"/>
        </w:rPr>
        <w:t xml:space="preserve">DNA in Frozen Human Blood Clots by Touchdown PCR.  Presented at American Society of Investigative Pathology, </w:t>
      </w:r>
      <w:smartTag w:uri="urn:schemas-microsoft-com:office:smarttags" w:element="place">
        <w:smartTag w:uri="urn:schemas-microsoft-com:office:smarttags" w:element="City">
          <w:r>
            <w:rPr>
              <w:rFonts w:ascii="Arial" w:hAnsi="Arial"/>
            </w:rPr>
            <w:t>New Orleans</w:t>
          </w:r>
        </w:smartTag>
        <w:r>
          <w:rPr>
            <w:rFonts w:ascii="Arial" w:hAnsi="Arial"/>
          </w:rPr>
          <w:t xml:space="preserve">, </w:t>
        </w:r>
        <w:smartTag w:uri="urn:schemas-microsoft-com:office:smarttags" w:element="State">
          <w:r>
            <w:rPr>
              <w:rFonts w:ascii="Arial" w:hAnsi="Arial"/>
            </w:rPr>
            <w:t>LA</w:t>
          </w:r>
        </w:smartTag>
      </w:smartTag>
      <w:r>
        <w:rPr>
          <w:rFonts w:ascii="Arial" w:hAnsi="Arial"/>
        </w:rPr>
        <w:t>, April 2002.</w:t>
      </w:r>
    </w:p>
    <w:p w14:paraId="6A92D15C" w14:textId="77777777" w:rsidR="00A7437C" w:rsidRDefault="00A7437C">
      <w:pPr>
        <w:pStyle w:val="EndnoteText"/>
        <w:tabs>
          <w:tab w:val="left" w:pos="-1440"/>
          <w:tab w:val="left" w:pos="-720"/>
          <w:tab w:val="left" w:pos="2736"/>
        </w:tabs>
        <w:suppressAutoHyphens/>
        <w:rPr>
          <w:rFonts w:ascii="Arial" w:hAnsi="Arial"/>
        </w:rPr>
      </w:pPr>
    </w:p>
    <w:p w14:paraId="1D76A877" w14:textId="77777777" w:rsidR="00A7437C" w:rsidRDefault="00496B48">
      <w:pPr>
        <w:pStyle w:val="BodyTextIndent"/>
        <w:ind w:left="0" w:firstLine="0"/>
      </w:pPr>
      <w:r>
        <w:t xml:space="preserve">S. </w:t>
      </w:r>
      <w:proofErr w:type="spellStart"/>
      <w:r>
        <w:t>Masley</w:t>
      </w:r>
      <w:proofErr w:type="spellEnd"/>
      <w:r>
        <w:t xml:space="preserve">, S. Phillips, C. Weideman, D. </w:t>
      </w:r>
      <w:proofErr w:type="spellStart"/>
      <w:r>
        <w:t>Schocken</w:t>
      </w:r>
      <w:proofErr w:type="spellEnd"/>
      <w:r>
        <w:t xml:space="preserve">.  </w:t>
      </w:r>
      <w:r w:rsidR="00A7437C">
        <w:t>Body Mass Index (BMI) as a Predictor of Cardiovascular Disease (CVD) in the Elderly.  Presented at American Heart Association, Washington, DC., October 2002.</w:t>
      </w:r>
    </w:p>
    <w:p w14:paraId="6C29A23D" w14:textId="77777777" w:rsidR="00A7437C" w:rsidRDefault="00A7437C">
      <w:pPr>
        <w:pStyle w:val="EndnoteText"/>
        <w:tabs>
          <w:tab w:val="left" w:pos="-1440"/>
          <w:tab w:val="left" w:pos="-720"/>
          <w:tab w:val="left" w:pos="2736"/>
        </w:tabs>
        <w:suppressAutoHyphens/>
        <w:rPr>
          <w:rFonts w:ascii="Arial" w:hAnsi="Arial"/>
        </w:rPr>
      </w:pPr>
    </w:p>
    <w:p w14:paraId="1441E32B" w14:textId="77777777" w:rsidR="00A7437C" w:rsidRDefault="00496B48">
      <w:pPr>
        <w:pStyle w:val="EndnoteText"/>
        <w:tabs>
          <w:tab w:val="left" w:pos="-1440"/>
          <w:tab w:val="left" w:pos="-720"/>
          <w:tab w:val="left" w:pos="2736"/>
        </w:tabs>
        <w:suppressAutoHyphens/>
        <w:rPr>
          <w:rFonts w:ascii="Arial" w:hAnsi="Arial"/>
        </w:rPr>
      </w:pPr>
      <w:r>
        <w:rPr>
          <w:rFonts w:ascii="Arial" w:hAnsi="Arial"/>
        </w:rPr>
        <w:t xml:space="preserve">C.A. Weideman </w:t>
      </w:r>
      <w:r w:rsidR="00E13348">
        <w:rPr>
          <w:rFonts w:ascii="Arial" w:hAnsi="Arial"/>
        </w:rPr>
        <w:t>and J. Coraggio. Comprehensive Academic Program Review.  Presented at Florida Association of Community Colleges Institutional Effectiveness Spring Conference, St. Augustine, FL, May 2007.</w:t>
      </w:r>
    </w:p>
    <w:p w14:paraId="3EB49667" w14:textId="77777777" w:rsidR="00E13348" w:rsidRDefault="00E13348">
      <w:pPr>
        <w:pStyle w:val="EndnoteText"/>
        <w:tabs>
          <w:tab w:val="left" w:pos="-1440"/>
          <w:tab w:val="left" w:pos="-720"/>
          <w:tab w:val="left" w:pos="2736"/>
        </w:tabs>
        <w:suppressAutoHyphens/>
        <w:rPr>
          <w:rFonts w:ascii="Arial" w:hAnsi="Arial"/>
        </w:rPr>
      </w:pPr>
    </w:p>
    <w:p w14:paraId="30FAC695" w14:textId="77777777" w:rsidR="00E13348" w:rsidRDefault="00496B48">
      <w:pPr>
        <w:pStyle w:val="EndnoteText"/>
        <w:tabs>
          <w:tab w:val="left" w:pos="-1440"/>
          <w:tab w:val="left" w:pos="-720"/>
          <w:tab w:val="left" w:pos="2736"/>
        </w:tabs>
        <w:suppressAutoHyphens/>
        <w:rPr>
          <w:rFonts w:ascii="Arial" w:hAnsi="Arial"/>
        </w:rPr>
      </w:pPr>
      <w:r>
        <w:rPr>
          <w:rFonts w:ascii="Arial" w:hAnsi="Arial"/>
        </w:rPr>
        <w:t xml:space="preserve">C. A. Weideman </w:t>
      </w:r>
      <w:r w:rsidR="00E13348">
        <w:rPr>
          <w:rFonts w:ascii="Arial" w:hAnsi="Arial"/>
        </w:rPr>
        <w:t>and J. Coraggio.  Using Institutional Effectiveness to Build a Culture of Continuous Improvement.  Presented at Southern Association of Colleges and Schools Annual Meeting, New Orleans, LA, December 2007.</w:t>
      </w:r>
    </w:p>
    <w:p w14:paraId="1FA121D1" w14:textId="77777777" w:rsidR="00E13348" w:rsidRDefault="00E13348">
      <w:pPr>
        <w:pStyle w:val="EndnoteText"/>
        <w:tabs>
          <w:tab w:val="left" w:pos="-1440"/>
          <w:tab w:val="left" w:pos="-720"/>
          <w:tab w:val="left" w:pos="2736"/>
        </w:tabs>
        <w:suppressAutoHyphens/>
        <w:rPr>
          <w:rFonts w:ascii="Arial" w:hAnsi="Arial"/>
        </w:rPr>
      </w:pPr>
    </w:p>
    <w:p w14:paraId="3CF980C0" w14:textId="77777777" w:rsidR="00587F49" w:rsidRDefault="00587F49">
      <w:pPr>
        <w:widowControl/>
        <w:rPr>
          <w:rFonts w:ascii="Arial" w:hAnsi="Arial"/>
        </w:rPr>
      </w:pPr>
      <w:r>
        <w:rPr>
          <w:rFonts w:ascii="Arial" w:hAnsi="Arial"/>
        </w:rPr>
        <w:br w:type="page"/>
      </w:r>
    </w:p>
    <w:p w14:paraId="039B00AF" w14:textId="2A208776" w:rsidR="00E13348" w:rsidRDefault="00496B48">
      <w:pPr>
        <w:pStyle w:val="EndnoteText"/>
        <w:tabs>
          <w:tab w:val="left" w:pos="-1440"/>
          <w:tab w:val="left" w:pos="-720"/>
          <w:tab w:val="left" w:pos="2736"/>
        </w:tabs>
        <w:suppressAutoHyphens/>
        <w:rPr>
          <w:rFonts w:ascii="Arial" w:hAnsi="Arial"/>
        </w:rPr>
      </w:pPr>
      <w:r>
        <w:rPr>
          <w:rFonts w:ascii="Arial" w:hAnsi="Arial"/>
        </w:rPr>
        <w:lastRenderedPageBreak/>
        <w:t>C. A. Weideman,</w:t>
      </w:r>
      <w:r w:rsidR="00E13348">
        <w:rPr>
          <w:rFonts w:ascii="Arial" w:hAnsi="Arial"/>
        </w:rPr>
        <w:t xml:space="preserve"> J. Coraggio. and  M. Tymms.  Beyond Compliance: Using a Model of Academic Program Review to Improve Education.  Presented at </w:t>
      </w:r>
      <w:smartTag w:uri="urn:schemas-microsoft-com:office:smarttags" w:element="State">
        <w:r w:rsidR="00E13348">
          <w:rPr>
            <w:rFonts w:ascii="Arial" w:hAnsi="Arial"/>
          </w:rPr>
          <w:t>Florida</w:t>
        </w:r>
      </w:smartTag>
      <w:r w:rsidR="00E13348">
        <w:rPr>
          <w:rFonts w:ascii="Arial" w:hAnsi="Arial"/>
        </w:rPr>
        <w:t xml:space="preserve"> Association of Institutional Research Annual Conference, </w:t>
      </w:r>
      <w:smartTag w:uri="urn:schemas-microsoft-com:office:smarttags" w:element="place">
        <w:smartTag w:uri="urn:schemas-microsoft-com:office:smarttags" w:element="City">
          <w:r w:rsidR="00E13348">
            <w:rPr>
              <w:rFonts w:ascii="Arial" w:hAnsi="Arial"/>
            </w:rPr>
            <w:t>Melbourne</w:t>
          </w:r>
        </w:smartTag>
        <w:r w:rsidR="00E13348">
          <w:rPr>
            <w:rFonts w:ascii="Arial" w:hAnsi="Arial"/>
          </w:rPr>
          <w:t xml:space="preserve">, </w:t>
        </w:r>
        <w:smartTag w:uri="urn:schemas-microsoft-com:office:smarttags" w:element="State">
          <w:r w:rsidR="00E13348">
            <w:rPr>
              <w:rFonts w:ascii="Arial" w:hAnsi="Arial"/>
            </w:rPr>
            <w:t>FL</w:t>
          </w:r>
        </w:smartTag>
      </w:smartTag>
      <w:r w:rsidR="00E13348">
        <w:rPr>
          <w:rFonts w:ascii="Arial" w:hAnsi="Arial"/>
        </w:rPr>
        <w:t>, February 2008.</w:t>
      </w:r>
    </w:p>
    <w:p w14:paraId="6C75DE10" w14:textId="77777777" w:rsidR="006D2C0E" w:rsidRDefault="006D2C0E">
      <w:pPr>
        <w:pStyle w:val="EndnoteText"/>
        <w:tabs>
          <w:tab w:val="left" w:pos="-1440"/>
          <w:tab w:val="left" w:pos="-720"/>
          <w:tab w:val="left" w:pos="2736"/>
        </w:tabs>
        <w:suppressAutoHyphens/>
        <w:rPr>
          <w:rFonts w:ascii="Arial" w:hAnsi="Arial"/>
        </w:rPr>
      </w:pPr>
    </w:p>
    <w:p w14:paraId="00D4F744" w14:textId="77777777" w:rsidR="006D2C0E" w:rsidRDefault="00496B48">
      <w:pPr>
        <w:pStyle w:val="EndnoteText"/>
        <w:tabs>
          <w:tab w:val="left" w:pos="-1440"/>
          <w:tab w:val="left" w:pos="-720"/>
          <w:tab w:val="left" w:pos="2736"/>
        </w:tabs>
        <w:suppressAutoHyphens/>
        <w:rPr>
          <w:rFonts w:ascii="Arial" w:hAnsi="Arial"/>
        </w:rPr>
      </w:pPr>
      <w:r>
        <w:rPr>
          <w:rFonts w:ascii="Arial" w:hAnsi="Arial"/>
        </w:rPr>
        <w:t xml:space="preserve">C. A. Weideman </w:t>
      </w:r>
      <w:r w:rsidR="006D2C0E">
        <w:rPr>
          <w:rFonts w:ascii="Arial" w:hAnsi="Arial"/>
        </w:rPr>
        <w:t>and D. Cannon.  Adding it All Up: Student Success in Developmental Courses.  Presented at Fall Professional Development Conference, St. Petersburg College, October 2009.</w:t>
      </w:r>
    </w:p>
    <w:p w14:paraId="051E8B1A" w14:textId="77777777" w:rsidR="00205B3F" w:rsidRDefault="00205B3F">
      <w:pPr>
        <w:pStyle w:val="EndnoteText"/>
        <w:tabs>
          <w:tab w:val="left" w:pos="-1440"/>
          <w:tab w:val="left" w:pos="-720"/>
          <w:tab w:val="left" w:pos="2736"/>
        </w:tabs>
        <w:suppressAutoHyphens/>
        <w:rPr>
          <w:rFonts w:ascii="Arial" w:hAnsi="Arial"/>
        </w:rPr>
      </w:pPr>
    </w:p>
    <w:p w14:paraId="2DFFAECB" w14:textId="394A80A6" w:rsidR="006D2C0E" w:rsidRDefault="00496B48" w:rsidP="00587F49">
      <w:pPr>
        <w:widowControl/>
        <w:rPr>
          <w:rFonts w:ascii="Arial" w:hAnsi="Arial"/>
        </w:rPr>
      </w:pPr>
      <w:r>
        <w:rPr>
          <w:rFonts w:ascii="Arial" w:hAnsi="Arial"/>
        </w:rPr>
        <w:t xml:space="preserve">C. A. Weideman </w:t>
      </w:r>
      <w:r w:rsidR="006D2C0E">
        <w:rPr>
          <w:rFonts w:ascii="Arial" w:hAnsi="Arial"/>
        </w:rPr>
        <w:t>and M. Tymms.  Assessment of Critical Thinking.  Presented at Narrowing the Gulf Conference, St. Petersburg College, March 2010.</w:t>
      </w:r>
    </w:p>
    <w:p w14:paraId="44E15F69" w14:textId="77777777" w:rsidR="006D2C0E" w:rsidRDefault="006D2C0E">
      <w:pPr>
        <w:pStyle w:val="EndnoteText"/>
        <w:tabs>
          <w:tab w:val="left" w:pos="-1440"/>
          <w:tab w:val="left" w:pos="-720"/>
          <w:tab w:val="left" w:pos="2736"/>
        </w:tabs>
        <w:suppressAutoHyphens/>
        <w:rPr>
          <w:rFonts w:ascii="Arial" w:hAnsi="Arial"/>
        </w:rPr>
      </w:pPr>
    </w:p>
    <w:p w14:paraId="15162BCB" w14:textId="77777777" w:rsidR="006D2C0E" w:rsidRDefault="00496B48" w:rsidP="006D2C0E">
      <w:pPr>
        <w:pStyle w:val="EndnoteText"/>
        <w:tabs>
          <w:tab w:val="left" w:pos="-1440"/>
          <w:tab w:val="left" w:pos="-720"/>
          <w:tab w:val="left" w:pos="2736"/>
        </w:tabs>
        <w:suppressAutoHyphens/>
        <w:rPr>
          <w:rFonts w:ascii="Arial" w:hAnsi="Arial"/>
        </w:rPr>
      </w:pPr>
      <w:r>
        <w:rPr>
          <w:rFonts w:ascii="Arial" w:hAnsi="Arial"/>
        </w:rPr>
        <w:t xml:space="preserve">C. A. Weideman </w:t>
      </w:r>
      <w:r w:rsidR="006D2C0E">
        <w:rPr>
          <w:rFonts w:ascii="Arial" w:hAnsi="Arial"/>
        </w:rPr>
        <w:t>and J. Coraggio.  Authentic Assessment.  Presented at Fall Professional Development Conference, St. Petersburg College, October 2010.</w:t>
      </w:r>
    </w:p>
    <w:p w14:paraId="0E9ACCC3" w14:textId="77777777" w:rsidR="006D2C0E" w:rsidRDefault="006D2C0E" w:rsidP="006D2C0E">
      <w:pPr>
        <w:pStyle w:val="EndnoteText"/>
        <w:tabs>
          <w:tab w:val="left" w:pos="-1440"/>
          <w:tab w:val="left" w:pos="-720"/>
          <w:tab w:val="left" w:pos="2736"/>
        </w:tabs>
        <w:suppressAutoHyphens/>
        <w:rPr>
          <w:rFonts w:ascii="Arial" w:hAnsi="Arial"/>
        </w:rPr>
      </w:pPr>
    </w:p>
    <w:p w14:paraId="63AE094A" w14:textId="77777777" w:rsidR="004D1DFE" w:rsidRDefault="00496B48" w:rsidP="004D1DFE">
      <w:pPr>
        <w:pStyle w:val="EndnoteText"/>
        <w:tabs>
          <w:tab w:val="left" w:pos="-1440"/>
          <w:tab w:val="left" w:pos="-720"/>
          <w:tab w:val="left" w:pos="2736"/>
        </w:tabs>
        <w:suppressAutoHyphens/>
        <w:rPr>
          <w:rFonts w:ascii="Arial" w:hAnsi="Arial"/>
        </w:rPr>
      </w:pPr>
      <w:r>
        <w:rPr>
          <w:rFonts w:ascii="Arial" w:hAnsi="Arial"/>
        </w:rPr>
        <w:t xml:space="preserve">J. Coraggio </w:t>
      </w:r>
      <w:r w:rsidR="006D2C0E">
        <w:rPr>
          <w:rFonts w:ascii="Arial" w:hAnsi="Arial"/>
        </w:rPr>
        <w:t>and C.A. Weideman.  Authentic Assessment.  Presented at Narrowing the Gulf Conference, St. Petersburg College, March 2011.</w:t>
      </w:r>
    </w:p>
    <w:p w14:paraId="26A73B6B" w14:textId="77777777" w:rsidR="00805F9B" w:rsidRDefault="00805F9B" w:rsidP="004D1DFE">
      <w:pPr>
        <w:pStyle w:val="EndnoteText"/>
        <w:tabs>
          <w:tab w:val="left" w:pos="-1440"/>
          <w:tab w:val="left" w:pos="-720"/>
          <w:tab w:val="left" w:pos="2736"/>
        </w:tabs>
        <w:suppressAutoHyphens/>
        <w:rPr>
          <w:rFonts w:ascii="Arial" w:hAnsi="Arial"/>
        </w:rPr>
      </w:pPr>
    </w:p>
    <w:p w14:paraId="789F420C" w14:textId="77777777" w:rsidR="00805F9B" w:rsidRDefault="00496B48" w:rsidP="00DC548D">
      <w:pPr>
        <w:widowControl/>
        <w:rPr>
          <w:rFonts w:ascii="Arial" w:hAnsi="Arial"/>
        </w:rPr>
      </w:pPr>
      <w:r>
        <w:rPr>
          <w:rFonts w:ascii="Arial" w:hAnsi="Arial"/>
        </w:rPr>
        <w:t xml:space="preserve">J. Rutledge </w:t>
      </w:r>
      <w:r w:rsidR="00805F9B">
        <w:rPr>
          <w:rFonts w:ascii="Arial" w:hAnsi="Arial"/>
        </w:rPr>
        <w:t xml:space="preserve">and C. </w:t>
      </w:r>
      <w:r w:rsidR="00695673">
        <w:rPr>
          <w:rFonts w:ascii="Arial" w:hAnsi="Arial"/>
        </w:rPr>
        <w:t xml:space="preserve">A. </w:t>
      </w:r>
      <w:r w:rsidR="00805F9B">
        <w:rPr>
          <w:rFonts w:ascii="Arial" w:hAnsi="Arial"/>
        </w:rPr>
        <w:t>Weideman.  Five Alive!  A Critical Thinking Pilot Program for Mathematics.  Presented at Fall Critical Thinking Institute For Teaching and Learning, St. Petersburg College, September 2011.</w:t>
      </w:r>
    </w:p>
    <w:p w14:paraId="10B5BFD2" w14:textId="77777777" w:rsidR="00695673" w:rsidRDefault="00695673" w:rsidP="004D1DFE">
      <w:pPr>
        <w:pStyle w:val="EndnoteText"/>
        <w:tabs>
          <w:tab w:val="left" w:pos="-1440"/>
          <w:tab w:val="left" w:pos="-720"/>
          <w:tab w:val="left" w:pos="2736"/>
        </w:tabs>
        <w:suppressAutoHyphens/>
        <w:rPr>
          <w:rFonts w:ascii="Arial" w:hAnsi="Arial"/>
        </w:rPr>
      </w:pPr>
    </w:p>
    <w:p w14:paraId="278C9FB3" w14:textId="77777777" w:rsidR="00695673" w:rsidRDefault="00496B48" w:rsidP="004D1DFE">
      <w:pPr>
        <w:pStyle w:val="EndnoteText"/>
        <w:tabs>
          <w:tab w:val="left" w:pos="-1440"/>
          <w:tab w:val="left" w:pos="-720"/>
          <w:tab w:val="left" w:pos="2736"/>
        </w:tabs>
        <w:suppressAutoHyphens/>
        <w:rPr>
          <w:rFonts w:ascii="Arial" w:hAnsi="Arial"/>
        </w:rPr>
      </w:pPr>
      <w:r>
        <w:rPr>
          <w:rFonts w:ascii="Arial" w:hAnsi="Arial"/>
        </w:rPr>
        <w:t xml:space="preserve">C. A. Weideman.  </w:t>
      </w:r>
      <w:r w:rsidR="00695673">
        <w:rPr>
          <w:rFonts w:ascii="Arial" w:hAnsi="Arial"/>
        </w:rPr>
        <w:t>Authentic Learning in Elementary Statistics.  Presented to FTYCMA Conference, Polk State College, October 2011.</w:t>
      </w:r>
    </w:p>
    <w:p w14:paraId="58D769A5" w14:textId="77777777" w:rsidR="00695673" w:rsidRDefault="00695673" w:rsidP="004D1DFE">
      <w:pPr>
        <w:pStyle w:val="EndnoteText"/>
        <w:tabs>
          <w:tab w:val="left" w:pos="-1440"/>
          <w:tab w:val="left" w:pos="-720"/>
          <w:tab w:val="left" w:pos="2736"/>
        </w:tabs>
        <w:suppressAutoHyphens/>
        <w:rPr>
          <w:rFonts w:ascii="Arial" w:hAnsi="Arial"/>
        </w:rPr>
      </w:pPr>
    </w:p>
    <w:p w14:paraId="5AFCD40E" w14:textId="77777777" w:rsidR="00695673" w:rsidRDefault="00496B48" w:rsidP="004D1DFE">
      <w:pPr>
        <w:pStyle w:val="EndnoteText"/>
        <w:tabs>
          <w:tab w:val="left" w:pos="-1440"/>
          <w:tab w:val="left" w:pos="-720"/>
          <w:tab w:val="left" w:pos="2736"/>
        </w:tabs>
        <w:suppressAutoHyphens/>
        <w:rPr>
          <w:rFonts w:ascii="Arial" w:hAnsi="Arial"/>
        </w:rPr>
      </w:pPr>
      <w:r>
        <w:rPr>
          <w:rFonts w:ascii="Arial" w:hAnsi="Arial"/>
        </w:rPr>
        <w:t xml:space="preserve">C. A. Weideman. </w:t>
      </w:r>
      <w:r w:rsidR="00695673">
        <w:rPr>
          <w:rFonts w:ascii="Arial" w:hAnsi="Arial"/>
        </w:rPr>
        <w:t xml:space="preserve"> Data Driven Pedagogical Decisions.   Presented to New Faculty Cohort, St. Petersburg College, November 2011.</w:t>
      </w:r>
    </w:p>
    <w:p w14:paraId="305FF341" w14:textId="77777777" w:rsidR="00695673" w:rsidRDefault="00695673" w:rsidP="004D1DFE">
      <w:pPr>
        <w:pStyle w:val="EndnoteText"/>
        <w:tabs>
          <w:tab w:val="left" w:pos="-1440"/>
          <w:tab w:val="left" w:pos="-720"/>
          <w:tab w:val="left" w:pos="2736"/>
        </w:tabs>
        <w:suppressAutoHyphens/>
        <w:rPr>
          <w:rFonts w:ascii="Arial" w:hAnsi="Arial"/>
        </w:rPr>
      </w:pPr>
    </w:p>
    <w:p w14:paraId="6C03DA1B" w14:textId="77777777" w:rsidR="00695673" w:rsidRDefault="00496B48" w:rsidP="004D1DFE">
      <w:pPr>
        <w:pStyle w:val="EndnoteText"/>
        <w:tabs>
          <w:tab w:val="left" w:pos="-1440"/>
          <w:tab w:val="left" w:pos="-720"/>
          <w:tab w:val="left" w:pos="2736"/>
        </w:tabs>
        <w:suppressAutoHyphens/>
        <w:rPr>
          <w:rFonts w:ascii="Arial" w:hAnsi="Arial"/>
        </w:rPr>
      </w:pPr>
      <w:r>
        <w:rPr>
          <w:rFonts w:ascii="Arial" w:hAnsi="Arial"/>
        </w:rPr>
        <w:t xml:space="preserve">C. A. Weideman.  </w:t>
      </w:r>
      <w:r w:rsidR="00695673">
        <w:rPr>
          <w:rFonts w:ascii="Arial" w:hAnsi="Arial"/>
        </w:rPr>
        <w:t xml:space="preserve">SPC Surveys and Data: </w:t>
      </w:r>
      <w:r w:rsidR="00876E0A">
        <w:rPr>
          <w:rFonts w:ascii="Arial" w:hAnsi="Arial"/>
        </w:rPr>
        <w:t>How to Access, Use Information.  Presented at All Adjunct Day, St. Petersburg College, November, 2011.</w:t>
      </w:r>
    </w:p>
    <w:p w14:paraId="6AD32150" w14:textId="77777777" w:rsidR="00695673" w:rsidRDefault="00695673" w:rsidP="004D1DFE">
      <w:pPr>
        <w:pStyle w:val="EndnoteText"/>
        <w:tabs>
          <w:tab w:val="left" w:pos="-1440"/>
          <w:tab w:val="left" w:pos="-720"/>
          <w:tab w:val="left" w:pos="2736"/>
        </w:tabs>
        <w:suppressAutoHyphens/>
        <w:rPr>
          <w:rFonts w:ascii="Arial" w:hAnsi="Arial"/>
        </w:rPr>
      </w:pPr>
    </w:p>
    <w:p w14:paraId="40B1DC4B" w14:textId="77777777" w:rsidR="00695673" w:rsidRDefault="00496B48" w:rsidP="004D1DFE">
      <w:pPr>
        <w:pStyle w:val="EndnoteText"/>
        <w:tabs>
          <w:tab w:val="left" w:pos="-1440"/>
          <w:tab w:val="left" w:pos="-720"/>
          <w:tab w:val="left" w:pos="2736"/>
        </w:tabs>
        <w:suppressAutoHyphens/>
        <w:rPr>
          <w:rFonts w:ascii="Arial" w:hAnsi="Arial"/>
        </w:rPr>
      </w:pPr>
      <w:r>
        <w:rPr>
          <w:rFonts w:ascii="Arial" w:hAnsi="Arial"/>
        </w:rPr>
        <w:t xml:space="preserve">D. Gardner, D. Watts </w:t>
      </w:r>
      <w:r w:rsidR="00695673">
        <w:rPr>
          <w:rFonts w:ascii="Arial" w:hAnsi="Arial"/>
        </w:rPr>
        <w:t>and C. Weideman.  Conducting Research at St. Petersburg College.  Presented at Critical Thinking Retreat.  St. Petersburg College, February 2012.</w:t>
      </w:r>
    </w:p>
    <w:p w14:paraId="025D082F" w14:textId="77777777" w:rsidR="00876E0A" w:rsidRDefault="00876E0A" w:rsidP="004D1DFE">
      <w:pPr>
        <w:pStyle w:val="EndnoteText"/>
        <w:tabs>
          <w:tab w:val="left" w:pos="-1440"/>
          <w:tab w:val="left" w:pos="-720"/>
          <w:tab w:val="left" w:pos="2736"/>
        </w:tabs>
        <w:suppressAutoHyphens/>
        <w:rPr>
          <w:rFonts w:ascii="Arial" w:hAnsi="Arial"/>
        </w:rPr>
      </w:pPr>
    </w:p>
    <w:p w14:paraId="460FABDF" w14:textId="77777777" w:rsidR="00876E0A" w:rsidRDefault="00496B48" w:rsidP="00876E0A">
      <w:pPr>
        <w:pStyle w:val="EndnoteText"/>
        <w:tabs>
          <w:tab w:val="left" w:pos="-1440"/>
          <w:tab w:val="left" w:pos="-720"/>
          <w:tab w:val="left" w:pos="2736"/>
        </w:tabs>
        <w:suppressAutoHyphens/>
        <w:rPr>
          <w:rFonts w:ascii="Arial" w:hAnsi="Arial"/>
        </w:rPr>
      </w:pPr>
      <w:r>
        <w:rPr>
          <w:rFonts w:ascii="Arial" w:hAnsi="Arial"/>
        </w:rPr>
        <w:t xml:space="preserve">C. A. Weideman.  </w:t>
      </w:r>
      <w:r w:rsidR="00876E0A">
        <w:rPr>
          <w:rFonts w:ascii="Arial" w:hAnsi="Arial"/>
        </w:rPr>
        <w:t>Data Driven Pedagogical Decisions.   Presented to New Faculty Cohort, St. Petersburg College, August 2012.</w:t>
      </w:r>
    </w:p>
    <w:p w14:paraId="624157B7" w14:textId="77777777" w:rsidR="005F7D96" w:rsidRDefault="005F7D96" w:rsidP="00876E0A">
      <w:pPr>
        <w:pStyle w:val="EndnoteText"/>
        <w:tabs>
          <w:tab w:val="left" w:pos="-1440"/>
          <w:tab w:val="left" w:pos="-720"/>
          <w:tab w:val="left" w:pos="2736"/>
        </w:tabs>
        <w:suppressAutoHyphens/>
        <w:rPr>
          <w:rFonts w:ascii="Arial" w:hAnsi="Arial"/>
        </w:rPr>
      </w:pPr>
    </w:p>
    <w:p w14:paraId="7FCEDFD1" w14:textId="77777777" w:rsidR="005F7D96" w:rsidRDefault="005F7D96" w:rsidP="00876E0A">
      <w:pPr>
        <w:pStyle w:val="EndnoteText"/>
        <w:tabs>
          <w:tab w:val="left" w:pos="-1440"/>
          <w:tab w:val="left" w:pos="-720"/>
          <w:tab w:val="left" w:pos="2736"/>
        </w:tabs>
        <w:suppressAutoHyphens/>
        <w:rPr>
          <w:rFonts w:ascii="Arial" w:hAnsi="Arial"/>
        </w:rPr>
      </w:pPr>
      <w:r>
        <w:rPr>
          <w:rFonts w:ascii="Arial" w:hAnsi="Arial"/>
        </w:rPr>
        <w:t xml:space="preserve">D. Allen and C. Weideman. </w:t>
      </w:r>
      <w:r w:rsidRPr="005F7D96">
        <w:rPr>
          <w:rFonts w:ascii="Arial" w:hAnsi="Arial"/>
        </w:rPr>
        <w:t>Expand Your Teaching Toolkit: Strategies for Increasing Student Engagement and Success</w:t>
      </w:r>
      <w:r>
        <w:rPr>
          <w:rFonts w:ascii="Arial" w:hAnsi="Arial"/>
        </w:rPr>
        <w:t>.  Presented at All College Day, St. Petersburg College, October 2013.</w:t>
      </w:r>
    </w:p>
    <w:p w14:paraId="3E6D5B0C" w14:textId="77777777" w:rsidR="00876E0A" w:rsidRDefault="00876E0A" w:rsidP="004D1DFE">
      <w:pPr>
        <w:pStyle w:val="EndnoteText"/>
        <w:tabs>
          <w:tab w:val="left" w:pos="-1440"/>
          <w:tab w:val="left" w:pos="-720"/>
          <w:tab w:val="left" w:pos="2736"/>
        </w:tabs>
        <w:suppressAutoHyphens/>
        <w:rPr>
          <w:rFonts w:ascii="Arial" w:hAnsi="Arial"/>
        </w:rPr>
      </w:pPr>
    </w:p>
    <w:p w14:paraId="044ABA99" w14:textId="77777777" w:rsidR="005F7D96" w:rsidRDefault="005F7D96" w:rsidP="005F7D96">
      <w:pPr>
        <w:pStyle w:val="EndnoteText"/>
        <w:tabs>
          <w:tab w:val="left" w:pos="-1440"/>
          <w:tab w:val="left" w:pos="-720"/>
          <w:tab w:val="left" w:pos="2736"/>
        </w:tabs>
        <w:suppressAutoHyphens/>
        <w:rPr>
          <w:rFonts w:ascii="Arial" w:hAnsi="Arial"/>
        </w:rPr>
      </w:pPr>
      <w:r>
        <w:rPr>
          <w:rFonts w:ascii="Arial" w:hAnsi="Arial"/>
        </w:rPr>
        <w:t xml:space="preserve">J. Coraggio, D. Fumano and C. Weideman. </w:t>
      </w:r>
      <w:r w:rsidRPr="005F7D96">
        <w:rPr>
          <w:rFonts w:ascii="Arial" w:hAnsi="Arial"/>
        </w:rPr>
        <w:t>Using MOOCs to Improve College Readiness</w:t>
      </w:r>
      <w:r>
        <w:rPr>
          <w:rFonts w:ascii="Arial" w:hAnsi="Arial"/>
        </w:rPr>
        <w:t>. Presented at All College Day, St. Petersburg College, October 2013.</w:t>
      </w:r>
    </w:p>
    <w:p w14:paraId="41E52DE3" w14:textId="77777777" w:rsidR="005F7D96" w:rsidRDefault="005F7D96" w:rsidP="004D1DFE">
      <w:pPr>
        <w:pStyle w:val="EndnoteText"/>
        <w:tabs>
          <w:tab w:val="left" w:pos="-1440"/>
          <w:tab w:val="left" w:pos="-720"/>
          <w:tab w:val="left" w:pos="2736"/>
        </w:tabs>
        <w:suppressAutoHyphens/>
        <w:rPr>
          <w:rFonts w:ascii="Arial" w:hAnsi="Arial"/>
          <w:b/>
          <w:bCs/>
        </w:rPr>
      </w:pPr>
    </w:p>
    <w:p w14:paraId="101E410C" w14:textId="77777777" w:rsidR="005F7D96" w:rsidRDefault="005F7D96" w:rsidP="004D1DFE">
      <w:pPr>
        <w:pStyle w:val="EndnoteText"/>
        <w:tabs>
          <w:tab w:val="left" w:pos="-1440"/>
          <w:tab w:val="left" w:pos="-720"/>
          <w:tab w:val="left" w:pos="2736"/>
        </w:tabs>
        <w:suppressAutoHyphens/>
        <w:rPr>
          <w:rFonts w:ascii="Arial" w:hAnsi="Arial"/>
          <w:bCs/>
        </w:rPr>
      </w:pPr>
      <w:r>
        <w:rPr>
          <w:rFonts w:ascii="Arial" w:hAnsi="Arial"/>
          <w:bCs/>
        </w:rPr>
        <w:lastRenderedPageBreak/>
        <w:t xml:space="preserve">C. Weideman. </w:t>
      </w:r>
      <w:r w:rsidRPr="005F7D96">
        <w:rPr>
          <w:rFonts w:ascii="Arial" w:hAnsi="Arial"/>
          <w:bCs/>
        </w:rPr>
        <w:t>Teaching Strategies to Encourage Student Engagement and Visible Thinking</w:t>
      </w:r>
      <w:r>
        <w:rPr>
          <w:rFonts w:ascii="Arial" w:hAnsi="Arial"/>
          <w:bCs/>
        </w:rPr>
        <w:t>. CETL Workshop, presented at St. Petersburg College, December 2013.</w:t>
      </w:r>
    </w:p>
    <w:p w14:paraId="73B22C31" w14:textId="77777777" w:rsidR="005F7D96" w:rsidRDefault="005F7D96" w:rsidP="004D1DFE">
      <w:pPr>
        <w:pStyle w:val="EndnoteText"/>
        <w:tabs>
          <w:tab w:val="left" w:pos="-1440"/>
          <w:tab w:val="left" w:pos="-720"/>
          <w:tab w:val="left" w:pos="2736"/>
        </w:tabs>
        <w:suppressAutoHyphens/>
        <w:rPr>
          <w:rFonts w:ascii="Arial" w:hAnsi="Arial"/>
          <w:bCs/>
        </w:rPr>
      </w:pPr>
    </w:p>
    <w:p w14:paraId="155654E8" w14:textId="77777777" w:rsidR="005F7D96" w:rsidRDefault="005F7D96" w:rsidP="005F7D96">
      <w:pPr>
        <w:pStyle w:val="EndnoteText"/>
        <w:tabs>
          <w:tab w:val="left" w:pos="-1440"/>
          <w:tab w:val="left" w:pos="-720"/>
          <w:tab w:val="left" w:pos="2736"/>
        </w:tabs>
        <w:suppressAutoHyphens/>
        <w:rPr>
          <w:rFonts w:ascii="Arial" w:hAnsi="Arial"/>
          <w:bCs/>
        </w:rPr>
      </w:pPr>
      <w:r>
        <w:rPr>
          <w:rFonts w:ascii="Arial" w:hAnsi="Arial"/>
          <w:bCs/>
        </w:rPr>
        <w:t>S. Cohen and C. Weideman</w:t>
      </w:r>
      <w:r w:rsidRPr="005F7D96">
        <w:rPr>
          <w:rFonts w:ascii="Arial" w:hAnsi="Arial"/>
          <w:bCs/>
        </w:rPr>
        <w:t>. MAT1990 Explorations of Mathematics &amp; Quantitative Reasoning:  A New Gateway Course for non-STEM Majors</w:t>
      </w:r>
      <w:r>
        <w:rPr>
          <w:rFonts w:ascii="Arial" w:hAnsi="Arial"/>
          <w:bCs/>
        </w:rPr>
        <w:t>. Presented at Gateway  Conference, Indianapolis, Indiana, March 2014.</w:t>
      </w:r>
    </w:p>
    <w:p w14:paraId="2C03FA8F" w14:textId="77777777" w:rsidR="005F7D96" w:rsidRDefault="005F7D96" w:rsidP="005F7D96">
      <w:pPr>
        <w:pStyle w:val="EndnoteText"/>
        <w:tabs>
          <w:tab w:val="left" w:pos="-1440"/>
          <w:tab w:val="left" w:pos="-720"/>
          <w:tab w:val="left" w:pos="2736"/>
        </w:tabs>
        <w:suppressAutoHyphens/>
        <w:rPr>
          <w:rFonts w:ascii="Arial" w:hAnsi="Arial"/>
          <w:bCs/>
        </w:rPr>
      </w:pPr>
    </w:p>
    <w:p w14:paraId="112AD3F2" w14:textId="0EAEE01D" w:rsidR="005F7D96" w:rsidRDefault="005F7D96" w:rsidP="00587F49">
      <w:pPr>
        <w:widowControl/>
        <w:rPr>
          <w:rFonts w:ascii="Arial" w:hAnsi="Arial"/>
          <w:bCs/>
        </w:rPr>
      </w:pPr>
      <w:r>
        <w:rPr>
          <w:rFonts w:ascii="Arial" w:hAnsi="Arial"/>
          <w:bCs/>
        </w:rPr>
        <w:t xml:space="preserve">S. Cohen and C. Weideman. </w:t>
      </w:r>
      <w:r w:rsidRPr="005F7D96">
        <w:rPr>
          <w:rFonts w:ascii="Arial" w:hAnsi="Arial"/>
          <w:bCs/>
        </w:rPr>
        <w:t>MAT1990: A Gateway Course for Non-STEM Students</w:t>
      </w:r>
      <w:r>
        <w:rPr>
          <w:rFonts w:ascii="Arial" w:hAnsi="Arial"/>
          <w:bCs/>
        </w:rPr>
        <w:t>. Presented at Florida Assessment Conference, Orlando, FL, June 2014.</w:t>
      </w:r>
    </w:p>
    <w:p w14:paraId="3311B325" w14:textId="77777777" w:rsidR="005F7D96" w:rsidRDefault="005F7D96" w:rsidP="004D1DFE">
      <w:pPr>
        <w:pStyle w:val="EndnoteText"/>
        <w:tabs>
          <w:tab w:val="left" w:pos="-1440"/>
          <w:tab w:val="left" w:pos="-720"/>
          <w:tab w:val="left" w:pos="2736"/>
        </w:tabs>
        <w:suppressAutoHyphens/>
        <w:rPr>
          <w:rFonts w:ascii="Arial" w:hAnsi="Arial"/>
          <w:bCs/>
        </w:rPr>
      </w:pPr>
    </w:p>
    <w:p w14:paraId="4912702D" w14:textId="77777777" w:rsidR="00E83122" w:rsidRPr="00E83122" w:rsidRDefault="00E83122" w:rsidP="00E83122">
      <w:pPr>
        <w:pStyle w:val="EndnoteText"/>
        <w:tabs>
          <w:tab w:val="left" w:pos="-1440"/>
          <w:tab w:val="left" w:pos="-720"/>
          <w:tab w:val="left" w:pos="2736"/>
        </w:tabs>
        <w:suppressAutoHyphens/>
        <w:rPr>
          <w:rFonts w:ascii="Arial" w:hAnsi="Arial"/>
        </w:rPr>
      </w:pPr>
      <w:r>
        <w:rPr>
          <w:rFonts w:ascii="Arial" w:hAnsi="Arial"/>
        </w:rPr>
        <w:t xml:space="preserve">C.  </w:t>
      </w:r>
      <w:r w:rsidRPr="00E83122">
        <w:rPr>
          <w:rFonts w:ascii="Arial" w:hAnsi="Arial"/>
        </w:rPr>
        <w:t>Rodesiler</w:t>
      </w:r>
      <w:r>
        <w:rPr>
          <w:rFonts w:ascii="Arial" w:hAnsi="Arial"/>
        </w:rPr>
        <w:t xml:space="preserve"> and C. Weideman. Educause 2014: </w:t>
      </w:r>
      <w:r w:rsidRPr="00E83122">
        <w:rPr>
          <w:rFonts w:ascii="Arial" w:hAnsi="Arial"/>
        </w:rPr>
        <w:t xml:space="preserve">Lessons Learned and </w:t>
      </w:r>
    </w:p>
    <w:p w14:paraId="6366511A" w14:textId="77777777" w:rsidR="00E83122" w:rsidRDefault="00E83122" w:rsidP="00E83122">
      <w:pPr>
        <w:pStyle w:val="EndnoteText"/>
        <w:tabs>
          <w:tab w:val="left" w:pos="-1440"/>
          <w:tab w:val="left" w:pos="-720"/>
          <w:tab w:val="left" w:pos="2736"/>
        </w:tabs>
        <w:suppressAutoHyphens/>
        <w:rPr>
          <w:rFonts w:ascii="Arial" w:hAnsi="Arial"/>
        </w:rPr>
      </w:pPr>
      <w:r w:rsidRPr="00E83122">
        <w:rPr>
          <w:rFonts w:ascii="Arial" w:hAnsi="Arial"/>
        </w:rPr>
        <w:t>Ideas for Increased Student Success</w:t>
      </w:r>
      <w:r>
        <w:rPr>
          <w:rFonts w:ascii="Arial" w:hAnsi="Arial"/>
        </w:rPr>
        <w:t>. Presented at All College Day, St. Petersburg College, October 2014.</w:t>
      </w:r>
    </w:p>
    <w:p w14:paraId="67423BB8" w14:textId="77777777" w:rsidR="005F7D96" w:rsidRDefault="005F7D96" w:rsidP="004D1DFE">
      <w:pPr>
        <w:pStyle w:val="EndnoteText"/>
        <w:tabs>
          <w:tab w:val="left" w:pos="-1440"/>
          <w:tab w:val="left" w:pos="-720"/>
          <w:tab w:val="left" w:pos="2736"/>
        </w:tabs>
        <w:suppressAutoHyphens/>
        <w:rPr>
          <w:rFonts w:ascii="Arial" w:hAnsi="Arial"/>
        </w:rPr>
      </w:pPr>
    </w:p>
    <w:p w14:paraId="72F9E38C" w14:textId="77777777" w:rsidR="00E83122" w:rsidRPr="00E83122" w:rsidRDefault="00E83122" w:rsidP="00E83122">
      <w:pPr>
        <w:pStyle w:val="EndnoteText"/>
        <w:tabs>
          <w:tab w:val="left" w:pos="-1440"/>
          <w:tab w:val="left" w:pos="-720"/>
          <w:tab w:val="left" w:pos="2736"/>
        </w:tabs>
        <w:suppressAutoHyphens/>
        <w:rPr>
          <w:rFonts w:ascii="Arial" w:hAnsi="Arial"/>
        </w:rPr>
      </w:pPr>
      <w:r>
        <w:rPr>
          <w:rFonts w:ascii="Arial" w:hAnsi="Arial"/>
        </w:rPr>
        <w:t xml:space="preserve">C.  </w:t>
      </w:r>
      <w:r w:rsidRPr="00E83122">
        <w:rPr>
          <w:rFonts w:ascii="Arial" w:hAnsi="Arial"/>
        </w:rPr>
        <w:t>Rodesiler</w:t>
      </w:r>
      <w:r>
        <w:rPr>
          <w:rFonts w:ascii="Arial" w:hAnsi="Arial"/>
        </w:rPr>
        <w:t xml:space="preserve"> and C. Weideman. Educause 2014: </w:t>
      </w:r>
      <w:r w:rsidRPr="00E83122">
        <w:rPr>
          <w:rFonts w:ascii="Arial" w:hAnsi="Arial"/>
        </w:rPr>
        <w:t xml:space="preserve">Lessons Learned and </w:t>
      </w:r>
    </w:p>
    <w:p w14:paraId="779B6CAA" w14:textId="77777777" w:rsidR="00E83122" w:rsidRDefault="00E83122" w:rsidP="00E83122">
      <w:pPr>
        <w:pStyle w:val="EndnoteText"/>
        <w:tabs>
          <w:tab w:val="left" w:pos="-1440"/>
          <w:tab w:val="left" w:pos="-720"/>
          <w:tab w:val="left" w:pos="2736"/>
        </w:tabs>
        <w:suppressAutoHyphens/>
        <w:rPr>
          <w:rFonts w:ascii="Arial" w:hAnsi="Arial"/>
        </w:rPr>
      </w:pPr>
      <w:r w:rsidRPr="00E83122">
        <w:rPr>
          <w:rFonts w:ascii="Arial" w:hAnsi="Arial"/>
        </w:rPr>
        <w:t>Ideas for Increased Student Success</w:t>
      </w:r>
      <w:r>
        <w:rPr>
          <w:rFonts w:ascii="Arial" w:hAnsi="Arial"/>
        </w:rPr>
        <w:t>. Presented at All College Day, St. Petersburg College, October 2014.</w:t>
      </w:r>
    </w:p>
    <w:p w14:paraId="20A4AADF" w14:textId="77777777" w:rsidR="00E83122" w:rsidRDefault="00E83122" w:rsidP="004D1DFE">
      <w:pPr>
        <w:pStyle w:val="EndnoteText"/>
        <w:tabs>
          <w:tab w:val="left" w:pos="-1440"/>
          <w:tab w:val="left" w:pos="-720"/>
          <w:tab w:val="left" w:pos="2736"/>
        </w:tabs>
        <w:suppressAutoHyphens/>
        <w:rPr>
          <w:rFonts w:ascii="Arial" w:hAnsi="Arial"/>
        </w:rPr>
      </w:pPr>
    </w:p>
    <w:p w14:paraId="683C0341" w14:textId="77777777" w:rsidR="00B12358" w:rsidRDefault="00B12358" w:rsidP="00B12358">
      <w:pPr>
        <w:pStyle w:val="EndnoteText"/>
        <w:tabs>
          <w:tab w:val="left" w:pos="-1440"/>
          <w:tab w:val="left" w:pos="-720"/>
          <w:tab w:val="left" w:pos="2736"/>
        </w:tabs>
        <w:suppressAutoHyphens/>
        <w:rPr>
          <w:rFonts w:ascii="Arial" w:hAnsi="Arial"/>
        </w:rPr>
      </w:pPr>
      <w:r>
        <w:rPr>
          <w:rFonts w:ascii="Arial" w:hAnsi="Arial"/>
        </w:rPr>
        <w:t>A. Shapiro, N. Munce, V. Westergard, C. Weideman. Quality Matters: Lessons Learned Panel Discussion. Presented at All College Day, St. Petersburg College, October 2014.</w:t>
      </w:r>
    </w:p>
    <w:p w14:paraId="6155B113" w14:textId="77777777" w:rsidR="00B12358" w:rsidRPr="005F7D96" w:rsidRDefault="00B12358" w:rsidP="004D1DFE">
      <w:pPr>
        <w:pStyle w:val="EndnoteText"/>
        <w:tabs>
          <w:tab w:val="left" w:pos="-1440"/>
          <w:tab w:val="left" w:pos="-720"/>
          <w:tab w:val="left" w:pos="2736"/>
        </w:tabs>
        <w:suppressAutoHyphens/>
        <w:rPr>
          <w:rFonts w:ascii="Arial" w:hAnsi="Arial"/>
        </w:rPr>
      </w:pPr>
    </w:p>
    <w:p w14:paraId="2F77054A" w14:textId="77777777" w:rsidR="00B12358" w:rsidRDefault="00B12358" w:rsidP="00B12358">
      <w:pPr>
        <w:pStyle w:val="EndnoteText"/>
        <w:tabs>
          <w:tab w:val="left" w:pos="-1440"/>
          <w:tab w:val="left" w:pos="-720"/>
          <w:tab w:val="left" w:pos="2736"/>
        </w:tabs>
        <w:suppressAutoHyphens/>
        <w:rPr>
          <w:rFonts w:ascii="Arial" w:hAnsi="Arial"/>
        </w:rPr>
      </w:pPr>
      <w:r>
        <w:rPr>
          <w:rFonts w:ascii="Arial" w:hAnsi="Arial"/>
        </w:rPr>
        <w:t xml:space="preserve">C.  </w:t>
      </w:r>
      <w:r w:rsidRPr="00E83122">
        <w:rPr>
          <w:rFonts w:ascii="Arial" w:hAnsi="Arial"/>
        </w:rPr>
        <w:t>Rodesiler</w:t>
      </w:r>
      <w:r>
        <w:rPr>
          <w:rFonts w:ascii="Arial" w:hAnsi="Arial"/>
        </w:rPr>
        <w:t xml:space="preserve"> and C. Weideman. Title III Grant </w:t>
      </w:r>
      <w:r w:rsidRPr="00B12358">
        <w:rPr>
          <w:rFonts w:ascii="Arial" w:hAnsi="Arial"/>
        </w:rPr>
        <w:t>STA2023 Toolkit</w:t>
      </w:r>
      <w:r>
        <w:rPr>
          <w:rFonts w:ascii="Arial" w:hAnsi="Arial"/>
        </w:rPr>
        <w:t>. Presented at All College Day, St. Petersburg College, October 2015.</w:t>
      </w:r>
    </w:p>
    <w:p w14:paraId="0412A421" w14:textId="77777777" w:rsidR="00B12358" w:rsidRDefault="00B12358" w:rsidP="00B12358">
      <w:pPr>
        <w:pStyle w:val="EndnoteText"/>
        <w:tabs>
          <w:tab w:val="left" w:pos="-1440"/>
          <w:tab w:val="left" w:pos="-720"/>
          <w:tab w:val="left" w:pos="2736"/>
        </w:tabs>
        <w:suppressAutoHyphens/>
        <w:rPr>
          <w:rFonts w:ascii="Arial" w:hAnsi="Arial"/>
        </w:rPr>
      </w:pPr>
    </w:p>
    <w:p w14:paraId="5A2F3AF6" w14:textId="77777777" w:rsidR="00B12358" w:rsidRDefault="00B12358" w:rsidP="00B12358">
      <w:pPr>
        <w:pStyle w:val="EndnoteText"/>
        <w:tabs>
          <w:tab w:val="left" w:pos="-1440"/>
          <w:tab w:val="left" w:pos="-720"/>
          <w:tab w:val="left" w:pos="2736"/>
        </w:tabs>
        <w:suppressAutoHyphens/>
        <w:rPr>
          <w:rFonts w:ascii="Arial" w:hAnsi="Arial"/>
        </w:rPr>
      </w:pPr>
      <w:r>
        <w:rPr>
          <w:rFonts w:ascii="Arial" w:hAnsi="Arial"/>
        </w:rPr>
        <w:t xml:space="preserve">C. Weideman. </w:t>
      </w:r>
      <w:r w:rsidRPr="005F7D96">
        <w:rPr>
          <w:rFonts w:ascii="Arial" w:hAnsi="Arial"/>
        </w:rPr>
        <w:t>Expand Your Teaching Toolkit: Strategies for Increasing Student Engagement and Success</w:t>
      </w:r>
      <w:r>
        <w:rPr>
          <w:rFonts w:ascii="Arial" w:hAnsi="Arial"/>
        </w:rPr>
        <w:t xml:space="preserve">.  Presented at </w:t>
      </w:r>
      <w:r w:rsidRPr="00B12358">
        <w:rPr>
          <w:rFonts w:ascii="Arial" w:hAnsi="Arial"/>
        </w:rPr>
        <w:t>SPC 1</w:t>
      </w:r>
      <w:r w:rsidRPr="00B12358">
        <w:rPr>
          <w:rFonts w:ascii="Arial" w:hAnsi="Arial"/>
          <w:vertAlign w:val="superscript"/>
        </w:rPr>
        <w:t>st</w:t>
      </w:r>
      <w:r w:rsidRPr="00B12358">
        <w:rPr>
          <w:rFonts w:ascii="Arial" w:hAnsi="Arial"/>
        </w:rPr>
        <w:t xml:space="preserve"> Annual Teaching &amp; Learning Conference</w:t>
      </w:r>
      <w:r>
        <w:rPr>
          <w:rFonts w:ascii="Arial" w:hAnsi="Arial"/>
        </w:rPr>
        <w:t>, St. Petersburg College, April 2016.</w:t>
      </w:r>
    </w:p>
    <w:p w14:paraId="60F5D950" w14:textId="77777777" w:rsidR="00DD6DAB" w:rsidRDefault="00DD6DAB" w:rsidP="00B12358">
      <w:pPr>
        <w:pStyle w:val="EndnoteText"/>
        <w:tabs>
          <w:tab w:val="left" w:pos="-1440"/>
          <w:tab w:val="left" w:pos="-720"/>
          <w:tab w:val="left" w:pos="2736"/>
        </w:tabs>
        <w:suppressAutoHyphens/>
        <w:rPr>
          <w:rFonts w:ascii="Arial" w:hAnsi="Arial"/>
        </w:rPr>
      </w:pPr>
    </w:p>
    <w:p w14:paraId="529ECC1F" w14:textId="77777777" w:rsidR="00DD6DAB" w:rsidRDefault="00DD6DAB" w:rsidP="00B12358">
      <w:pPr>
        <w:pStyle w:val="EndnoteText"/>
        <w:tabs>
          <w:tab w:val="left" w:pos="-1440"/>
          <w:tab w:val="left" w:pos="-720"/>
          <w:tab w:val="left" w:pos="2736"/>
        </w:tabs>
        <w:suppressAutoHyphens/>
        <w:rPr>
          <w:rFonts w:ascii="Arial" w:hAnsi="Arial"/>
        </w:rPr>
      </w:pPr>
      <w:r>
        <w:rPr>
          <w:rFonts w:ascii="Arial" w:hAnsi="Arial"/>
        </w:rPr>
        <w:t>C. Weideman. Contextualizing General Education Courses/Faculty Dinner. St. Petersburg College, June 2016.</w:t>
      </w:r>
    </w:p>
    <w:p w14:paraId="310996FB" w14:textId="77777777" w:rsidR="00DD6DAB" w:rsidRDefault="00DD6DAB" w:rsidP="00B12358">
      <w:pPr>
        <w:pStyle w:val="EndnoteText"/>
        <w:tabs>
          <w:tab w:val="left" w:pos="-1440"/>
          <w:tab w:val="left" w:pos="-720"/>
          <w:tab w:val="left" w:pos="2736"/>
        </w:tabs>
        <w:suppressAutoHyphens/>
        <w:rPr>
          <w:rFonts w:ascii="Arial" w:hAnsi="Arial"/>
        </w:rPr>
      </w:pPr>
    </w:p>
    <w:p w14:paraId="7726C64C" w14:textId="1138FF9A" w:rsidR="00DD6DAB" w:rsidRDefault="00DD6DAB" w:rsidP="00B12358">
      <w:pPr>
        <w:pStyle w:val="EndnoteText"/>
        <w:tabs>
          <w:tab w:val="left" w:pos="-1440"/>
          <w:tab w:val="left" w:pos="-720"/>
          <w:tab w:val="left" w:pos="2736"/>
        </w:tabs>
        <w:suppressAutoHyphens/>
        <w:rPr>
          <w:rFonts w:ascii="Arial" w:hAnsi="Arial"/>
        </w:rPr>
      </w:pPr>
      <w:r>
        <w:rPr>
          <w:rFonts w:ascii="Arial" w:hAnsi="Arial"/>
        </w:rPr>
        <w:t xml:space="preserve">N. </w:t>
      </w:r>
      <w:proofErr w:type="spellStart"/>
      <w:r>
        <w:rPr>
          <w:rFonts w:ascii="Arial" w:hAnsi="Arial"/>
        </w:rPr>
        <w:t>Manius</w:t>
      </w:r>
      <w:proofErr w:type="spellEnd"/>
      <w:r>
        <w:rPr>
          <w:rFonts w:ascii="Arial" w:hAnsi="Arial"/>
        </w:rPr>
        <w:t>, D. Schroeder and C. Weideman. Contextualization Conversations. Presented at All College Day, St. Petersburg College, October 2017.</w:t>
      </w:r>
    </w:p>
    <w:p w14:paraId="259257F5" w14:textId="77777777" w:rsidR="00DD6DAB" w:rsidRDefault="00DD6DAB" w:rsidP="00DD6DAB">
      <w:pPr>
        <w:pStyle w:val="EndnoteText"/>
        <w:tabs>
          <w:tab w:val="left" w:pos="-1440"/>
          <w:tab w:val="left" w:pos="-720"/>
          <w:tab w:val="left" w:pos="2736"/>
        </w:tabs>
        <w:suppressAutoHyphens/>
        <w:rPr>
          <w:rFonts w:ascii="Arial" w:hAnsi="Arial"/>
        </w:rPr>
      </w:pPr>
    </w:p>
    <w:p w14:paraId="7A451FB4" w14:textId="77777777" w:rsidR="00DD6DAB" w:rsidRDefault="00DD6DAB" w:rsidP="00DD6DAB">
      <w:pPr>
        <w:pStyle w:val="EndnoteText"/>
        <w:tabs>
          <w:tab w:val="left" w:pos="-1440"/>
          <w:tab w:val="left" w:pos="-720"/>
          <w:tab w:val="left" w:pos="2736"/>
        </w:tabs>
        <w:suppressAutoHyphens/>
        <w:rPr>
          <w:rFonts w:ascii="Arial" w:hAnsi="Arial"/>
        </w:rPr>
      </w:pPr>
      <w:r>
        <w:rPr>
          <w:rFonts w:ascii="Arial" w:hAnsi="Arial"/>
        </w:rPr>
        <w:t xml:space="preserve">N. </w:t>
      </w:r>
      <w:proofErr w:type="spellStart"/>
      <w:r>
        <w:rPr>
          <w:rFonts w:ascii="Arial" w:hAnsi="Arial"/>
        </w:rPr>
        <w:t>Manius</w:t>
      </w:r>
      <w:proofErr w:type="spellEnd"/>
      <w:r>
        <w:rPr>
          <w:rFonts w:ascii="Arial" w:hAnsi="Arial"/>
        </w:rPr>
        <w:t xml:space="preserve"> and C. Weideman. Contextualization Webinar. Presented at online at St. Petersburg College, October 2017.</w:t>
      </w:r>
    </w:p>
    <w:p w14:paraId="48DE2417" w14:textId="77777777" w:rsidR="00DD6DAB" w:rsidRDefault="00DD6DAB" w:rsidP="00B12358">
      <w:pPr>
        <w:pStyle w:val="EndnoteText"/>
        <w:tabs>
          <w:tab w:val="left" w:pos="-1440"/>
          <w:tab w:val="left" w:pos="-720"/>
          <w:tab w:val="left" w:pos="2736"/>
        </w:tabs>
        <w:suppressAutoHyphens/>
        <w:rPr>
          <w:rFonts w:ascii="Arial" w:hAnsi="Arial"/>
        </w:rPr>
      </w:pPr>
    </w:p>
    <w:p w14:paraId="0D1B6F2F" w14:textId="77777777" w:rsidR="00DD6DAB" w:rsidRDefault="00DD6DAB" w:rsidP="00B12358">
      <w:pPr>
        <w:pStyle w:val="EndnoteText"/>
        <w:tabs>
          <w:tab w:val="left" w:pos="-1440"/>
          <w:tab w:val="left" w:pos="-720"/>
          <w:tab w:val="left" w:pos="2736"/>
        </w:tabs>
        <w:suppressAutoHyphens/>
        <w:rPr>
          <w:rFonts w:ascii="Arial" w:hAnsi="Arial"/>
        </w:rPr>
      </w:pPr>
      <w:r>
        <w:rPr>
          <w:rFonts w:ascii="Arial" w:hAnsi="Arial"/>
        </w:rPr>
        <w:t>M. Bodie, F. Jurkovic and C. Weideman. New Strategies for Student Engagement. Presented at Moving the Needle Conference, St. Petersburg College, November 2017.</w:t>
      </w:r>
    </w:p>
    <w:p w14:paraId="708515F8" w14:textId="77777777" w:rsidR="00DD6DAB" w:rsidRDefault="00DD6DAB" w:rsidP="00B12358">
      <w:pPr>
        <w:pStyle w:val="EndnoteText"/>
        <w:tabs>
          <w:tab w:val="left" w:pos="-1440"/>
          <w:tab w:val="left" w:pos="-720"/>
          <w:tab w:val="left" w:pos="2736"/>
        </w:tabs>
        <w:suppressAutoHyphens/>
        <w:rPr>
          <w:rFonts w:ascii="Arial" w:hAnsi="Arial"/>
        </w:rPr>
      </w:pPr>
    </w:p>
    <w:p w14:paraId="2FB1D535" w14:textId="5960C018" w:rsidR="00DD6DAB" w:rsidRDefault="00C420DE" w:rsidP="00B12358">
      <w:pPr>
        <w:pStyle w:val="EndnoteText"/>
        <w:tabs>
          <w:tab w:val="left" w:pos="-1440"/>
          <w:tab w:val="left" w:pos="-720"/>
          <w:tab w:val="left" w:pos="2736"/>
        </w:tabs>
        <w:suppressAutoHyphens/>
        <w:rPr>
          <w:rFonts w:ascii="Arial" w:hAnsi="Arial"/>
        </w:rPr>
      </w:pPr>
      <w:r>
        <w:rPr>
          <w:rFonts w:ascii="Arial" w:hAnsi="Arial"/>
        </w:rPr>
        <w:t>Hollowell, R. and C. Weideman. Addressing Accessibility and Universal Design, Presented to Gibbs Campus Faculty, Spring 2019.</w:t>
      </w:r>
    </w:p>
    <w:p w14:paraId="544D1730" w14:textId="77777777" w:rsidR="00B12358" w:rsidRDefault="00B12358" w:rsidP="00B12358">
      <w:pPr>
        <w:pStyle w:val="EndnoteText"/>
        <w:tabs>
          <w:tab w:val="left" w:pos="-1440"/>
          <w:tab w:val="left" w:pos="-720"/>
          <w:tab w:val="left" w:pos="2736"/>
        </w:tabs>
        <w:suppressAutoHyphens/>
        <w:rPr>
          <w:rFonts w:ascii="Arial" w:hAnsi="Arial"/>
        </w:rPr>
      </w:pPr>
    </w:p>
    <w:p w14:paraId="507A506E" w14:textId="057A6D5B" w:rsidR="00734755" w:rsidRPr="00787C05" w:rsidRDefault="003B478C" w:rsidP="00C71149">
      <w:pPr>
        <w:pStyle w:val="EndnoteText"/>
        <w:tabs>
          <w:tab w:val="left" w:pos="-1440"/>
          <w:tab w:val="left" w:pos="-720"/>
          <w:tab w:val="left" w:pos="2736"/>
        </w:tabs>
        <w:suppressAutoHyphens/>
        <w:rPr>
          <w:rFonts w:ascii="Arial" w:hAnsi="Arial" w:cs="Arial"/>
          <w:sz w:val="16"/>
          <w:szCs w:val="16"/>
        </w:rPr>
      </w:pPr>
      <w:r>
        <w:rPr>
          <w:rFonts w:ascii="Arial" w:hAnsi="Arial"/>
          <w:sz w:val="16"/>
          <w:szCs w:val="16"/>
        </w:rPr>
        <w:t>March 2023</w:t>
      </w:r>
    </w:p>
    <w:sectPr w:rsidR="00734755" w:rsidRPr="00787C05" w:rsidSect="004E12C1">
      <w:headerReference w:type="default" r:id="rId7"/>
      <w:footerReference w:type="default" r:id="rId8"/>
      <w:headerReference w:type="first" r:id="rId9"/>
      <w:footerReference w:type="first" r:id="rId10"/>
      <w:endnotePr>
        <w:numFmt w:val="decimal"/>
      </w:endnotePr>
      <w:pgSz w:w="12240" w:h="15840"/>
      <w:pgMar w:top="1296" w:right="1152" w:bottom="1440" w:left="1296" w:header="1440" w:footer="144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ADE8" w14:textId="77777777" w:rsidR="00D75D14" w:rsidRDefault="00D75D14">
      <w:pPr>
        <w:spacing w:line="20" w:lineRule="exact"/>
      </w:pPr>
    </w:p>
  </w:endnote>
  <w:endnote w:type="continuationSeparator" w:id="0">
    <w:p w14:paraId="1D968344" w14:textId="77777777" w:rsidR="00D75D14" w:rsidRDefault="00D75D14">
      <w:r>
        <w:t xml:space="preserve"> </w:t>
      </w:r>
    </w:p>
  </w:endnote>
  <w:endnote w:type="continuationNotice" w:id="1">
    <w:p w14:paraId="7153CC08" w14:textId="77777777" w:rsidR="00D75D14" w:rsidRDefault="00D75D1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DE37" w14:textId="77777777" w:rsidR="00CB089B" w:rsidRPr="00C71149" w:rsidRDefault="00CB089B" w:rsidP="00C71149">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4CD4" w14:textId="77777777" w:rsidR="00CB089B" w:rsidRPr="00C71149" w:rsidRDefault="00CB089B" w:rsidP="00C71149">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6366" w14:textId="77777777" w:rsidR="00D75D14" w:rsidRDefault="00D75D14">
      <w:r>
        <w:separator/>
      </w:r>
    </w:p>
  </w:footnote>
  <w:footnote w:type="continuationSeparator" w:id="0">
    <w:p w14:paraId="153E977C" w14:textId="77777777" w:rsidR="00D75D14" w:rsidRDefault="00D75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FB52" w14:textId="77777777" w:rsidR="004E12C1" w:rsidRPr="004E12C1" w:rsidRDefault="00CB089B">
    <w:pPr>
      <w:rPr>
        <w:rFonts w:ascii="Arial" w:hAnsi="Arial" w:cs="Arial"/>
      </w:rPr>
    </w:pPr>
    <w:r>
      <w:rPr>
        <w:rFonts w:ascii="Arial" w:hAnsi="Arial" w:cs="Arial"/>
      </w:rPr>
      <w:t>Carol A. Weideman, Ph.D.</w:t>
    </w:r>
    <w:sdt>
      <w:sdtPr>
        <w:rPr>
          <w:rFonts w:ascii="Arial" w:hAnsi="Arial" w:cs="Arial"/>
        </w:rPr>
        <w:id w:val="250395305"/>
        <w:docPartObj>
          <w:docPartGallery w:val="Page Numbers (Top of Page)"/>
          <w:docPartUnique/>
        </w:docPartObj>
      </w:sdtPr>
      <w:sdtEndPr/>
      <w:sdtContent>
        <w:r w:rsidR="004E12C1" w:rsidRPr="004E12C1">
          <w:rPr>
            <w:rFonts w:ascii="Arial" w:hAnsi="Arial" w:cs="Arial"/>
          </w:rPr>
          <w:t xml:space="preserve"> </w:t>
        </w:r>
        <w:r w:rsidR="004E12C1">
          <w:rPr>
            <w:rFonts w:ascii="Arial" w:hAnsi="Arial" w:cs="Arial"/>
          </w:rPr>
          <w:t xml:space="preserve"> </w:t>
        </w:r>
        <w:r w:rsidR="004E12C1">
          <w:rPr>
            <w:rFonts w:ascii="Arial" w:hAnsi="Arial" w:cs="Arial"/>
          </w:rPr>
          <w:tab/>
        </w:r>
        <w:r w:rsidR="004E12C1">
          <w:rPr>
            <w:rFonts w:ascii="Arial" w:hAnsi="Arial" w:cs="Arial"/>
          </w:rPr>
          <w:tab/>
        </w:r>
        <w:r w:rsidR="004E12C1">
          <w:rPr>
            <w:rFonts w:ascii="Arial" w:hAnsi="Arial" w:cs="Arial"/>
          </w:rPr>
          <w:tab/>
        </w:r>
        <w:r w:rsidR="004E12C1">
          <w:rPr>
            <w:rFonts w:ascii="Arial" w:hAnsi="Arial" w:cs="Arial"/>
          </w:rPr>
          <w:tab/>
        </w:r>
        <w:r w:rsidR="004E12C1">
          <w:rPr>
            <w:rFonts w:ascii="Arial" w:hAnsi="Arial" w:cs="Arial"/>
          </w:rPr>
          <w:tab/>
        </w:r>
        <w:r w:rsidR="004E12C1">
          <w:rPr>
            <w:rFonts w:ascii="Arial" w:hAnsi="Arial" w:cs="Arial"/>
          </w:rPr>
          <w:tab/>
        </w:r>
        <w:r w:rsidR="004E12C1">
          <w:rPr>
            <w:rFonts w:ascii="Arial" w:hAnsi="Arial" w:cs="Arial"/>
          </w:rPr>
          <w:tab/>
        </w:r>
        <w:r w:rsidR="004E12C1" w:rsidRPr="004E12C1">
          <w:rPr>
            <w:rFonts w:ascii="Arial" w:hAnsi="Arial" w:cs="Arial"/>
          </w:rPr>
          <w:t xml:space="preserve">   Page </w:t>
        </w:r>
        <w:r w:rsidR="004C56E6" w:rsidRPr="004E12C1">
          <w:rPr>
            <w:rFonts w:ascii="Arial" w:hAnsi="Arial" w:cs="Arial"/>
          </w:rPr>
          <w:fldChar w:fldCharType="begin"/>
        </w:r>
        <w:r w:rsidR="004E12C1" w:rsidRPr="004E12C1">
          <w:rPr>
            <w:rFonts w:ascii="Arial" w:hAnsi="Arial" w:cs="Arial"/>
          </w:rPr>
          <w:instrText xml:space="preserve"> PAGE </w:instrText>
        </w:r>
        <w:r w:rsidR="004C56E6" w:rsidRPr="004E12C1">
          <w:rPr>
            <w:rFonts w:ascii="Arial" w:hAnsi="Arial" w:cs="Arial"/>
          </w:rPr>
          <w:fldChar w:fldCharType="separate"/>
        </w:r>
        <w:r w:rsidR="00686EF3">
          <w:rPr>
            <w:rFonts w:ascii="Arial" w:hAnsi="Arial" w:cs="Arial"/>
            <w:noProof/>
          </w:rPr>
          <w:t>7</w:t>
        </w:r>
        <w:r w:rsidR="004C56E6" w:rsidRPr="004E12C1">
          <w:rPr>
            <w:rFonts w:ascii="Arial" w:hAnsi="Arial" w:cs="Arial"/>
          </w:rPr>
          <w:fldChar w:fldCharType="end"/>
        </w:r>
        <w:r w:rsidR="004E12C1" w:rsidRPr="004E12C1">
          <w:rPr>
            <w:rFonts w:ascii="Arial" w:hAnsi="Arial" w:cs="Arial"/>
          </w:rPr>
          <w:t xml:space="preserve"> of </w:t>
        </w:r>
        <w:r w:rsidR="004C56E6" w:rsidRPr="004E12C1">
          <w:rPr>
            <w:rFonts w:ascii="Arial" w:hAnsi="Arial" w:cs="Arial"/>
          </w:rPr>
          <w:fldChar w:fldCharType="begin"/>
        </w:r>
        <w:r w:rsidR="004E12C1" w:rsidRPr="004E12C1">
          <w:rPr>
            <w:rFonts w:ascii="Arial" w:hAnsi="Arial" w:cs="Arial"/>
          </w:rPr>
          <w:instrText xml:space="preserve"> NUMPAGES  </w:instrText>
        </w:r>
        <w:r w:rsidR="004C56E6" w:rsidRPr="004E12C1">
          <w:rPr>
            <w:rFonts w:ascii="Arial" w:hAnsi="Arial" w:cs="Arial"/>
          </w:rPr>
          <w:fldChar w:fldCharType="separate"/>
        </w:r>
        <w:r w:rsidR="00686EF3">
          <w:rPr>
            <w:rFonts w:ascii="Arial" w:hAnsi="Arial" w:cs="Arial"/>
            <w:noProof/>
          </w:rPr>
          <w:t>7</w:t>
        </w:r>
        <w:r w:rsidR="004C56E6" w:rsidRPr="004E12C1">
          <w:rPr>
            <w:rFonts w:ascii="Arial" w:hAnsi="Arial" w:cs="Arial"/>
          </w:rPr>
          <w:fldChar w:fldCharType="end"/>
        </w:r>
      </w:sdtContent>
    </w:sdt>
  </w:p>
  <w:p w14:paraId="6A462572" w14:textId="77777777" w:rsidR="00CB089B" w:rsidRPr="00C71149" w:rsidRDefault="00CB089B">
    <w:pPr>
      <w:pStyle w:val="Header"/>
      <w:rPr>
        <w:rFonts w:ascii="Arial" w:hAnsi="Arial" w:cs="Arial"/>
      </w:rPr>
    </w:pP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3FA2" w14:textId="77777777" w:rsidR="00CB089B" w:rsidRDefault="00CB089B">
    <w:pPr>
      <w:pStyle w:val="Header"/>
      <w:rPr>
        <w:rFonts w:ascii="Arial" w:hAnsi="Arial"/>
      </w:rPr>
    </w:pP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1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4369AB"/>
    <w:multiLevelType w:val="hybridMultilevel"/>
    <w:tmpl w:val="0810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617335">
    <w:abstractNumId w:val="0"/>
  </w:num>
  <w:num w:numId="2" w16cid:durableId="113733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55"/>
    <w:rsid w:val="00061EB2"/>
    <w:rsid w:val="0006615C"/>
    <w:rsid w:val="0010336D"/>
    <w:rsid w:val="00147EA2"/>
    <w:rsid w:val="0015639B"/>
    <w:rsid w:val="00163511"/>
    <w:rsid w:val="00175CB1"/>
    <w:rsid w:val="001C0A74"/>
    <w:rsid w:val="00205B3F"/>
    <w:rsid w:val="002712DF"/>
    <w:rsid w:val="002A463F"/>
    <w:rsid w:val="002B6FF1"/>
    <w:rsid w:val="002C18CE"/>
    <w:rsid w:val="002F376E"/>
    <w:rsid w:val="00340043"/>
    <w:rsid w:val="003B478C"/>
    <w:rsid w:val="00425409"/>
    <w:rsid w:val="00496B48"/>
    <w:rsid w:val="00497E44"/>
    <w:rsid w:val="004C56E6"/>
    <w:rsid w:val="004D1DFE"/>
    <w:rsid w:val="004E12C1"/>
    <w:rsid w:val="004F0251"/>
    <w:rsid w:val="00517709"/>
    <w:rsid w:val="00520175"/>
    <w:rsid w:val="005365FA"/>
    <w:rsid w:val="00541914"/>
    <w:rsid w:val="005420ED"/>
    <w:rsid w:val="00574B59"/>
    <w:rsid w:val="00587F49"/>
    <w:rsid w:val="005B1FDD"/>
    <w:rsid w:val="005D583B"/>
    <w:rsid w:val="005F7D96"/>
    <w:rsid w:val="00662822"/>
    <w:rsid w:val="006865E1"/>
    <w:rsid w:val="00686EF3"/>
    <w:rsid w:val="00695673"/>
    <w:rsid w:val="006A47C8"/>
    <w:rsid w:val="006D2C0E"/>
    <w:rsid w:val="00734755"/>
    <w:rsid w:val="00787C05"/>
    <w:rsid w:val="00793390"/>
    <w:rsid w:val="00793FE6"/>
    <w:rsid w:val="007952C5"/>
    <w:rsid w:val="007A0079"/>
    <w:rsid w:val="007E6578"/>
    <w:rsid w:val="008004F6"/>
    <w:rsid w:val="00805F9B"/>
    <w:rsid w:val="00814AB5"/>
    <w:rsid w:val="00816891"/>
    <w:rsid w:val="00876E0A"/>
    <w:rsid w:val="009F7166"/>
    <w:rsid w:val="00A7437C"/>
    <w:rsid w:val="00B003D0"/>
    <w:rsid w:val="00B12358"/>
    <w:rsid w:val="00B7432D"/>
    <w:rsid w:val="00B8594E"/>
    <w:rsid w:val="00B91B14"/>
    <w:rsid w:val="00BB6301"/>
    <w:rsid w:val="00BC4105"/>
    <w:rsid w:val="00C17BC9"/>
    <w:rsid w:val="00C420DE"/>
    <w:rsid w:val="00C71149"/>
    <w:rsid w:val="00CB089B"/>
    <w:rsid w:val="00CE53D9"/>
    <w:rsid w:val="00D02981"/>
    <w:rsid w:val="00D75D14"/>
    <w:rsid w:val="00D92CDD"/>
    <w:rsid w:val="00DC548D"/>
    <w:rsid w:val="00DD6DAB"/>
    <w:rsid w:val="00DE0545"/>
    <w:rsid w:val="00E07275"/>
    <w:rsid w:val="00E13348"/>
    <w:rsid w:val="00E56985"/>
    <w:rsid w:val="00E61CEE"/>
    <w:rsid w:val="00E66D40"/>
    <w:rsid w:val="00E83122"/>
    <w:rsid w:val="00E835C6"/>
    <w:rsid w:val="00ED5DE2"/>
    <w:rsid w:val="00EE0E24"/>
    <w:rsid w:val="00EF0B6E"/>
    <w:rsid w:val="00F05149"/>
    <w:rsid w:val="00FA3BF7"/>
    <w:rsid w:val="00FD5580"/>
    <w:rsid w:val="00FF3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24577"/>
    <o:shapelayout v:ext="edit">
      <o:idmap v:ext="edit" data="1"/>
    </o:shapelayout>
  </w:shapeDefaults>
  <w:decimalSymbol w:val="."/>
  <w:listSeparator w:val=","/>
  <w14:docId w14:val="72D5C50E"/>
  <w15:docId w15:val="{7E95016E-6F30-4027-A366-4DC44512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39B"/>
    <w:pPr>
      <w:widowControl w:val="0"/>
    </w:pPr>
    <w:rPr>
      <w:rFonts w:ascii="Courier New" w:hAnsi="Courier New"/>
      <w:sz w:val="24"/>
    </w:rPr>
  </w:style>
  <w:style w:type="paragraph" w:styleId="Heading1">
    <w:name w:val="heading 1"/>
    <w:basedOn w:val="Normal"/>
    <w:next w:val="Normal"/>
    <w:qFormat/>
    <w:rsid w:val="0015639B"/>
    <w:pPr>
      <w:keepNext/>
      <w:tabs>
        <w:tab w:val="left" w:pos="-1440"/>
        <w:tab w:val="left" w:pos="-720"/>
        <w:tab w:val="left" w:pos="2736"/>
      </w:tabs>
      <w:suppressAutoHyphens/>
      <w:outlineLvl w:val="0"/>
    </w:pPr>
    <w:rPr>
      <w:u w:val="single"/>
    </w:rPr>
  </w:style>
  <w:style w:type="paragraph" w:styleId="Heading2">
    <w:name w:val="heading 2"/>
    <w:basedOn w:val="Normal"/>
    <w:next w:val="Normal"/>
    <w:qFormat/>
    <w:rsid w:val="0015639B"/>
    <w:pPr>
      <w:keepNext/>
      <w:tabs>
        <w:tab w:val="left" w:pos="-1440"/>
        <w:tab w:val="left" w:pos="-720"/>
        <w:tab w:val="left" w:pos="2736"/>
      </w:tabs>
      <w:suppressAutoHyphens/>
      <w:outlineLvl w:val="1"/>
    </w:pPr>
    <w:rPr>
      <w:b/>
    </w:rPr>
  </w:style>
  <w:style w:type="paragraph" w:styleId="Heading3">
    <w:name w:val="heading 3"/>
    <w:basedOn w:val="Normal"/>
    <w:next w:val="Normal"/>
    <w:qFormat/>
    <w:rsid w:val="0015639B"/>
    <w:pPr>
      <w:keepNext/>
      <w:tabs>
        <w:tab w:val="left" w:pos="-1440"/>
        <w:tab w:val="left" w:pos="-720"/>
        <w:tab w:val="left" w:pos="2736"/>
      </w:tabs>
      <w:suppressAutoHyphen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5639B"/>
  </w:style>
  <w:style w:type="character" w:styleId="EndnoteReference">
    <w:name w:val="endnote reference"/>
    <w:basedOn w:val="DefaultParagraphFont"/>
    <w:semiHidden/>
    <w:rsid w:val="0015639B"/>
    <w:rPr>
      <w:vertAlign w:val="superscript"/>
    </w:rPr>
  </w:style>
  <w:style w:type="paragraph" w:styleId="FootnoteText">
    <w:name w:val="footnote text"/>
    <w:basedOn w:val="Normal"/>
    <w:semiHidden/>
    <w:rsid w:val="0015639B"/>
  </w:style>
  <w:style w:type="character" w:styleId="FootnoteReference">
    <w:name w:val="footnote reference"/>
    <w:basedOn w:val="DefaultParagraphFont"/>
    <w:semiHidden/>
    <w:rsid w:val="0015639B"/>
    <w:rPr>
      <w:vertAlign w:val="superscript"/>
    </w:rPr>
  </w:style>
  <w:style w:type="character" w:customStyle="1" w:styleId="Document8">
    <w:name w:val="Document 8"/>
    <w:basedOn w:val="DefaultParagraphFont"/>
    <w:rsid w:val="0015639B"/>
  </w:style>
  <w:style w:type="character" w:customStyle="1" w:styleId="Document4">
    <w:name w:val="Document 4"/>
    <w:basedOn w:val="DefaultParagraphFont"/>
    <w:rsid w:val="0015639B"/>
    <w:rPr>
      <w:b/>
      <w:i/>
      <w:sz w:val="24"/>
    </w:rPr>
  </w:style>
  <w:style w:type="character" w:customStyle="1" w:styleId="Document6">
    <w:name w:val="Document 6"/>
    <w:basedOn w:val="DefaultParagraphFont"/>
    <w:rsid w:val="0015639B"/>
  </w:style>
  <w:style w:type="character" w:customStyle="1" w:styleId="Document5">
    <w:name w:val="Document 5"/>
    <w:basedOn w:val="DefaultParagraphFont"/>
    <w:rsid w:val="0015639B"/>
  </w:style>
  <w:style w:type="character" w:customStyle="1" w:styleId="Document2">
    <w:name w:val="Document 2"/>
    <w:basedOn w:val="DefaultParagraphFont"/>
    <w:rsid w:val="0015639B"/>
    <w:rPr>
      <w:rFonts w:ascii="Courier New" w:hAnsi="Courier New"/>
      <w:noProof w:val="0"/>
      <w:sz w:val="24"/>
      <w:lang w:val="en-US"/>
    </w:rPr>
  </w:style>
  <w:style w:type="character" w:customStyle="1" w:styleId="Document7">
    <w:name w:val="Document 7"/>
    <w:basedOn w:val="DefaultParagraphFont"/>
    <w:rsid w:val="0015639B"/>
  </w:style>
  <w:style w:type="character" w:customStyle="1" w:styleId="Bibliogrphy">
    <w:name w:val="Bibliogrphy"/>
    <w:basedOn w:val="DefaultParagraphFont"/>
    <w:rsid w:val="0015639B"/>
  </w:style>
  <w:style w:type="character" w:customStyle="1" w:styleId="RightPar1">
    <w:name w:val="Right Par 1"/>
    <w:basedOn w:val="DefaultParagraphFont"/>
    <w:rsid w:val="0015639B"/>
  </w:style>
  <w:style w:type="character" w:customStyle="1" w:styleId="RightPar2">
    <w:name w:val="Right Par 2"/>
    <w:basedOn w:val="DefaultParagraphFont"/>
    <w:rsid w:val="0015639B"/>
  </w:style>
  <w:style w:type="character" w:customStyle="1" w:styleId="Document3">
    <w:name w:val="Document 3"/>
    <w:basedOn w:val="DefaultParagraphFont"/>
    <w:rsid w:val="0015639B"/>
    <w:rPr>
      <w:rFonts w:ascii="Courier New" w:hAnsi="Courier New"/>
      <w:noProof w:val="0"/>
      <w:sz w:val="24"/>
      <w:lang w:val="en-US"/>
    </w:rPr>
  </w:style>
  <w:style w:type="character" w:customStyle="1" w:styleId="RightPar3">
    <w:name w:val="Right Par 3"/>
    <w:basedOn w:val="DefaultParagraphFont"/>
    <w:rsid w:val="0015639B"/>
  </w:style>
  <w:style w:type="character" w:customStyle="1" w:styleId="RightPar4">
    <w:name w:val="Right Par 4"/>
    <w:basedOn w:val="DefaultParagraphFont"/>
    <w:rsid w:val="0015639B"/>
  </w:style>
  <w:style w:type="character" w:customStyle="1" w:styleId="RightPar5">
    <w:name w:val="Right Par 5"/>
    <w:basedOn w:val="DefaultParagraphFont"/>
    <w:rsid w:val="0015639B"/>
  </w:style>
  <w:style w:type="character" w:customStyle="1" w:styleId="RightPar6">
    <w:name w:val="Right Par 6"/>
    <w:basedOn w:val="DefaultParagraphFont"/>
    <w:rsid w:val="0015639B"/>
  </w:style>
  <w:style w:type="character" w:customStyle="1" w:styleId="RightPar7">
    <w:name w:val="Right Par 7"/>
    <w:basedOn w:val="DefaultParagraphFont"/>
    <w:rsid w:val="0015639B"/>
  </w:style>
  <w:style w:type="character" w:customStyle="1" w:styleId="RightPar8">
    <w:name w:val="Right Par 8"/>
    <w:basedOn w:val="DefaultParagraphFont"/>
    <w:rsid w:val="0015639B"/>
  </w:style>
  <w:style w:type="paragraph" w:customStyle="1" w:styleId="Document1">
    <w:name w:val="Document 1"/>
    <w:rsid w:val="0015639B"/>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15639B"/>
  </w:style>
  <w:style w:type="character" w:customStyle="1" w:styleId="TechInit">
    <w:name w:val="Tech Init"/>
    <w:basedOn w:val="DefaultParagraphFont"/>
    <w:rsid w:val="0015639B"/>
    <w:rPr>
      <w:rFonts w:ascii="Courier New" w:hAnsi="Courier New"/>
      <w:noProof w:val="0"/>
      <w:sz w:val="24"/>
      <w:lang w:val="en-US"/>
    </w:rPr>
  </w:style>
  <w:style w:type="character" w:customStyle="1" w:styleId="Technical5">
    <w:name w:val="Technical 5"/>
    <w:basedOn w:val="DefaultParagraphFont"/>
    <w:rsid w:val="0015639B"/>
  </w:style>
  <w:style w:type="character" w:customStyle="1" w:styleId="Technical6">
    <w:name w:val="Technical 6"/>
    <w:basedOn w:val="DefaultParagraphFont"/>
    <w:rsid w:val="0015639B"/>
  </w:style>
  <w:style w:type="character" w:customStyle="1" w:styleId="Technical2">
    <w:name w:val="Technical 2"/>
    <w:basedOn w:val="DefaultParagraphFont"/>
    <w:rsid w:val="0015639B"/>
    <w:rPr>
      <w:rFonts w:ascii="Courier New" w:hAnsi="Courier New"/>
      <w:noProof w:val="0"/>
      <w:sz w:val="24"/>
      <w:lang w:val="en-US"/>
    </w:rPr>
  </w:style>
  <w:style w:type="character" w:customStyle="1" w:styleId="Technical3">
    <w:name w:val="Technical 3"/>
    <w:basedOn w:val="DefaultParagraphFont"/>
    <w:rsid w:val="0015639B"/>
    <w:rPr>
      <w:rFonts w:ascii="Courier New" w:hAnsi="Courier New"/>
      <w:noProof w:val="0"/>
      <w:sz w:val="24"/>
      <w:lang w:val="en-US"/>
    </w:rPr>
  </w:style>
  <w:style w:type="character" w:customStyle="1" w:styleId="Technical4">
    <w:name w:val="Technical 4"/>
    <w:basedOn w:val="DefaultParagraphFont"/>
    <w:rsid w:val="0015639B"/>
  </w:style>
  <w:style w:type="character" w:customStyle="1" w:styleId="Technical1">
    <w:name w:val="Technical 1"/>
    <w:basedOn w:val="DefaultParagraphFont"/>
    <w:rsid w:val="0015639B"/>
    <w:rPr>
      <w:rFonts w:ascii="Courier New" w:hAnsi="Courier New"/>
      <w:noProof w:val="0"/>
      <w:sz w:val="24"/>
      <w:lang w:val="en-US"/>
    </w:rPr>
  </w:style>
  <w:style w:type="character" w:customStyle="1" w:styleId="Technical7">
    <w:name w:val="Technical 7"/>
    <w:basedOn w:val="DefaultParagraphFont"/>
    <w:rsid w:val="0015639B"/>
  </w:style>
  <w:style w:type="character" w:customStyle="1" w:styleId="Technical8">
    <w:name w:val="Technical 8"/>
    <w:basedOn w:val="DefaultParagraphFont"/>
    <w:rsid w:val="0015639B"/>
  </w:style>
  <w:style w:type="paragraph" w:styleId="TOC1">
    <w:name w:val="toc 1"/>
    <w:basedOn w:val="Normal"/>
    <w:next w:val="Normal"/>
    <w:semiHidden/>
    <w:rsid w:val="0015639B"/>
    <w:pPr>
      <w:tabs>
        <w:tab w:val="right" w:leader="dot" w:pos="9360"/>
      </w:tabs>
      <w:suppressAutoHyphens/>
      <w:spacing w:before="480"/>
      <w:ind w:left="720" w:right="720" w:hanging="720"/>
    </w:pPr>
  </w:style>
  <w:style w:type="paragraph" w:styleId="TOC2">
    <w:name w:val="toc 2"/>
    <w:basedOn w:val="Normal"/>
    <w:next w:val="Normal"/>
    <w:semiHidden/>
    <w:rsid w:val="0015639B"/>
    <w:pPr>
      <w:tabs>
        <w:tab w:val="right" w:leader="dot" w:pos="9360"/>
      </w:tabs>
      <w:suppressAutoHyphens/>
      <w:ind w:left="1440" w:right="720" w:hanging="720"/>
    </w:pPr>
  </w:style>
  <w:style w:type="paragraph" w:styleId="TOC3">
    <w:name w:val="toc 3"/>
    <w:basedOn w:val="Normal"/>
    <w:next w:val="Normal"/>
    <w:semiHidden/>
    <w:rsid w:val="0015639B"/>
    <w:pPr>
      <w:tabs>
        <w:tab w:val="right" w:leader="dot" w:pos="9360"/>
      </w:tabs>
      <w:suppressAutoHyphens/>
      <w:ind w:left="2160" w:right="720" w:hanging="720"/>
    </w:pPr>
  </w:style>
  <w:style w:type="paragraph" w:styleId="TOC4">
    <w:name w:val="toc 4"/>
    <w:basedOn w:val="Normal"/>
    <w:next w:val="Normal"/>
    <w:semiHidden/>
    <w:rsid w:val="0015639B"/>
    <w:pPr>
      <w:tabs>
        <w:tab w:val="right" w:leader="dot" w:pos="9360"/>
      </w:tabs>
      <w:suppressAutoHyphens/>
      <w:ind w:left="2880" w:right="720" w:hanging="720"/>
    </w:pPr>
  </w:style>
  <w:style w:type="paragraph" w:styleId="TOC5">
    <w:name w:val="toc 5"/>
    <w:basedOn w:val="Normal"/>
    <w:next w:val="Normal"/>
    <w:semiHidden/>
    <w:rsid w:val="0015639B"/>
    <w:pPr>
      <w:tabs>
        <w:tab w:val="right" w:leader="dot" w:pos="9360"/>
      </w:tabs>
      <w:suppressAutoHyphens/>
      <w:ind w:left="3600" w:right="720" w:hanging="720"/>
    </w:pPr>
  </w:style>
  <w:style w:type="paragraph" w:styleId="TOC6">
    <w:name w:val="toc 6"/>
    <w:basedOn w:val="Normal"/>
    <w:next w:val="Normal"/>
    <w:semiHidden/>
    <w:rsid w:val="0015639B"/>
    <w:pPr>
      <w:tabs>
        <w:tab w:val="right" w:pos="9360"/>
      </w:tabs>
      <w:suppressAutoHyphens/>
      <w:ind w:left="720" w:hanging="720"/>
    </w:pPr>
  </w:style>
  <w:style w:type="paragraph" w:styleId="TOC7">
    <w:name w:val="toc 7"/>
    <w:basedOn w:val="Normal"/>
    <w:next w:val="Normal"/>
    <w:semiHidden/>
    <w:rsid w:val="0015639B"/>
    <w:pPr>
      <w:suppressAutoHyphens/>
      <w:ind w:left="720" w:hanging="720"/>
    </w:pPr>
  </w:style>
  <w:style w:type="paragraph" w:styleId="TOC8">
    <w:name w:val="toc 8"/>
    <w:basedOn w:val="Normal"/>
    <w:next w:val="Normal"/>
    <w:semiHidden/>
    <w:rsid w:val="0015639B"/>
    <w:pPr>
      <w:tabs>
        <w:tab w:val="right" w:pos="9360"/>
      </w:tabs>
      <w:suppressAutoHyphens/>
      <w:ind w:left="720" w:hanging="720"/>
    </w:pPr>
  </w:style>
  <w:style w:type="paragraph" w:styleId="TOC9">
    <w:name w:val="toc 9"/>
    <w:basedOn w:val="Normal"/>
    <w:next w:val="Normal"/>
    <w:semiHidden/>
    <w:rsid w:val="0015639B"/>
    <w:pPr>
      <w:tabs>
        <w:tab w:val="right" w:leader="dot" w:pos="9360"/>
      </w:tabs>
      <w:suppressAutoHyphens/>
      <w:ind w:left="720" w:hanging="720"/>
    </w:pPr>
  </w:style>
  <w:style w:type="paragraph" w:styleId="Index1">
    <w:name w:val="index 1"/>
    <w:basedOn w:val="Normal"/>
    <w:next w:val="Normal"/>
    <w:semiHidden/>
    <w:rsid w:val="0015639B"/>
    <w:pPr>
      <w:tabs>
        <w:tab w:val="right" w:leader="dot" w:pos="9360"/>
      </w:tabs>
      <w:suppressAutoHyphens/>
      <w:ind w:left="1440" w:right="720" w:hanging="1440"/>
    </w:pPr>
  </w:style>
  <w:style w:type="paragraph" w:styleId="Index2">
    <w:name w:val="index 2"/>
    <w:basedOn w:val="Normal"/>
    <w:next w:val="Normal"/>
    <w:semiHidden/>
    <w:rsid w:val="0015639B"/>
    <w:pPr>
      <w:tabs>
        <w:tab w:val="right" w:leader="dot" w:pos="9360"/>
      </w:tabs>
      <w:suppressAutoHyphens/>
      <w:ind w:left="1440" w:right="720" w:hanging="720"/>
    </w:pPr>
  </w:style>
  <w:style w:type="paragraph" w:styleId="TOAHeading">
    <w:name w:val="toa heading"/>
    <w:basedOn w:val="Normal"/>
    <w:next w:val="Normal"/>
    <w:semiHidden/>
    <w:rsid w:val="0015639B"/>
    <w:pPr>
      <w:tabs>
        <w:tab w:val="right" w:pos="9360"/>
      </w:tabs>
      <w:suppressAutoHyphens/>
    </w:pPr>
  </w:style>
  <w:style w:type="paragraph" w:styleId="Caption">
    <w:name w:val="caption"/>
    <w:basedOn w:val="Normal"/>
    <w:next w:val="Normal"/>
    <w:qFormat/>
    <w:rsid w:val="0015639B"/>
  </w:style>
  <w:style w:type="character" w:customStyle="1" w:styleId="EquationCaption">
    <w:name w:val="_Equation Caption"/>
    <w:rsid w:val="0015639B"/>
  </w:style>
  <w:style w:type="paragraph" w:styleId="BodyText">
    <w:name w:val="Body Text"/>
    <w:basedOn w:val="Normal"/>
    <w:rsid w:val="0015639B"/>
    <w:pPr>
      <w:tabs>
        <w:tab w:val="left" w:pos="-1440"/>
        <w:tab w:val="left" w:pos="-720"/>
        <w:tab w:val="left" w:pos="2736"/>
      </w:tabs>
      <w:suppressAutoHyphens/>
    </w:pPr>
    <w:rPr>
      <w:rFonts w:ascii="Arial" w:hAnsi="Arial"/>
      <w:b/>
    </w:rPr>
  </w:style>
  <w:style w:type="paragraph" w:styleId="Header">
    <w:name w:val="header"/>
    <w:basedOn w:val="Normal"/>
    <w:link w:val="HeaderChar"/>
    <w:uiPriority w:val="99"/>
    <w:rsid w:val="0015639B"/>
    <w:pPr>
      <w:tabs>
        <w:tab w:val="center" w:pos="4320"/>
        <w:tab w:val="right" w:pos="8640"/>
      </w:tabs>
    </w:pPr>
  </w:style>
  <w:style w:type="paragraph" w:styleId="Footer">
    <w:name w:val="footer"/>
    <w:basedOn w:val="Normal"/>
    <w:rsid w:val="0015639B"/>
    <w:pPr>
      <w:tabs>
        <w:tab w:val="center" w:pos="4320"/>
        <w:tab w:val="right" w:pos="8640"/>
      </w:tabs>
    </w:pPr>
  </w:style>
  <w:style w:type="paragraph" w:styleId="BodyTextIndent">
    <w:name w:val="Body Text Indent"/>
    <w:basedOn w:val="Normal"/>
    <w:rsid w:val="0015639B"/>
    <w:pPr>
      <w:ind w:left="540" w:hanging="540"/>
    </w:pPr>
    <w:rPr>
      <w:rFonts w:ascii="Arial" w:hAnsi="Arial"/>
    </w:rPr>
  </w:style>
  <w:style w:type="paragraph" w:styleId="BalloonText">
    <w:name w:val="Balloon Text"/>
    <w:basedOn w:val="Normal"/>
    <w:semiHidden/>
    <w:rsid w:val="00C17BC9"/>
    <w:rPr>
      <w:rFonts w:ascii="Tahoma" w:hAnsi="Tahoma" w:cs="Tahoma"/>
      <w:sz w:val="16"/>
      <w:szCs w:val="16"/>
    </w:rPr>
  </w:style>
  <w:style w:type="character" w:styleId="PageNumber">
    <w:name w:val="page number"/>
    <w:basedOn w:val="DefaultParagraphFont"/>
    <w:rsid w:val="00EE0E24"/>
  </w:style>
  <w:style w:type="character" w:customStyle="1" w:styleId="HeaderChar">
    <w:name w:val="Header Char"/>
    <w:basedOn w:val="DefaultParagraphFont"/>
    <w:link w:val="Header"/>
    <w:uiPriority w:val="99"/>
    <w:rsid w:val="004E12C1"/>
    <w:rPr>
      <w:rFonts w:ascii="Courier New" w:hAnsi="Courier New"/>
      <w:sz w:val="24"/>
    </w:rPr>
  </w:style>
  <w:style w:type="character" w:styleId="Hyperlink">
    <w:name w:val="Hyperlink"/>
    <w:basedOn w:val="DefaultParagraphFont"/>
    <w:rsid w:val="00B91B14"/>
    <w:rPr>
      <w:color w:val="0000FF" w:themeColor="hyperlink"/>
      <w:u w:val="single"/>
    </w:rPr>
  </w:style>
  <w:style w:type="paragraph" w:styleId="ListParagraph">
    <w:name w:val="List Paragraph"/>
    <w:basedOn w:val="Normal"/>
    <w:uiPriority w:val="34"/>
    <w:qFormat/>
    <w:rsid w:val="00B91B14"/>
    <w:pPr>
      <w:widowControl/>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E83122"/>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4797">
      <w:bodyDiv w:val="1"/>
      <w:marLeft w:val="0"/>
      <w:marRight w:val="0"/>
      <w:marTop w:val="0"/>
      <w:marBottom w:val="0"/>
      <w:divBdr>
        <w:top w:val="none" w:sz="0" w:space="0" w:color="auto"/>
        <w:left w:val="none" w:sz="0" w:space="0" w:color="auto"/>
        <w:bottom w:val="none" w:sz="0" w:space="0" w:color="auto"/>
        <w:right w:val="none" w:sz="0" w:space="0" w:color="auto"/>
      </w:divBdr>
    </w:div>
    <w:div w:id="603340793">
      <w:bodyDiv w:val="1"/>
      <w:marLeft w:val="0"/>
      <w:marRight w:val="0"/>
      <w:marTop w:val="0"/>
      <w:marBottom w:val="0"/>
      <w:divBdr>
        <w:top w:val="none" w:sz="0" w:space="0" w:color="auto"/>
        <w:left w:val="none" w:sz="0" w:space="0" w:color="auto"/>
        <w:bottom w:val="none" w:sz="0" w:space="0" w:color="auto"/>
        <w:right w:val="none" w:sz="0" w:space="0" w:color="auto"/>
      </w:divBdr>
    </w:div>
    <w:div w:id="11366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Carol Weideman Ph.D. C.V.</vt:lpstr>
    </vt:vector>
  </TitlesOfParts>
  <Company>Hewlett-Packard</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 Weideman Ph.D. C.V.</dc:title>
  <dc:creator>Weideman.Carol@spcollege.edu</dc:creator>
  <cp:lastModifiedBy>Carol Weideman</cp:lastModifiedBy>
  <cp:revision>2</cp:revision>
  <cp:lastPrinted>2022-06-15T19:20:00Z</cp:lastPrinted>
  <dcterms:created xsi:type="dcterms:W3CDTF">2023-03-29T17:52:00Z</dcterms:created>
  <dcterms:modified xsi:type="dcterms:W3CDTF">2023-03-29T17:52:00Z</dcterms:modified>
</cp:coreProperties>
</file>